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w:t>
      </w:r>
      <w:proofErr w:type="gramStart"/>
      <w:r>
        <w:rPr>
          <w:rFonts w:ascii="Arial" w:hAnsi="Arial" w:cs="Arial"/>
        </w:rPr>
        <w:t>i.e.</w:t>
      </w:r>
      <w:proofErr w:type="gramEnd"/>
      <w:r>
        <w:rPr>
          <w:rFonts w:ascii="Arial" w:hAnsi="Arial" w:cs="Arial"/>
        </w:rPr>
        <w:t xml:space="preserv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E70083">
      <w:pPr>
        <w:pStyle w:val="Heading1"/>
        <w:ind w:right="4320"/>
      </w:pPr>
      <w:r>
        <w:br w:type="page"/>
      </w:r>
      <w:r w:rsidR="00364D11" w:rsidRPr="00C3718B">
        <w:lastRenderedPageBreak/>
        <w:t>Week #1</w:t>
      </w:r>
    </w:p>
    <w:p w14:paraId="5E723CE3" w14:textId="7BDE5165" w:rsidR="005F534B" w:rsidRDefault="0D993B51" w:rsidP="00E70083">
      <w:pPr>
        <w:pStyle w:val="Heading1"/>
        <w:ind w:right="4320"/>
        <w:rPr>
          <w:sz w:val="28"/>
          <w:szCs w:val="28"/>
        </w:rPr>
      </w:pPr>
      <w:r w:rsidRPr="0D993B51">
        <w:rPr>
          <w:i/>
          <w:iCs/>
          <w:sz w:val="28"/>
          <w:szCs w:val="28"/>
        </w:rPr>
        <w:t>Subject line</w:t>
      </w:r>
      <w:r w:rsidRPr="00997AF4">
        <w:rPr>
          <w:sz w:val="28"/>
          <w:szCs w:val="28"/>
        </w:rPr>
        <w:t xml:space="preserve">: </w:t>
      </w:r>
      <w:r w:rsidR="00E70083">
        <w:rPr>
          <w:i/>
          <w:iCs/>
          <w:sz w:val="28"/>
          <w:szCs w:val="28"/>
        </w:rPr>
        <w:t>Words from War</w:t>
      </w:r>
    </w:p>
    <w:p w14:paraId="1885E188" w14:textId="77777777" w:rsidR="00E70083" w:rsidRDefault="00E70083" w:rsidP="00E70083">
      <w:pPr>
        <w:pStyle w:val="Article"/>
        <w:ind w:right="4320"/>
      </w:pPr>
    </w:p>
    <w:p w14:paraId="7B2724AF" w14:textId="707C0E3E" w:rsidR="00E70083" w:rsidRPr="00E70083" w:rsidRDefault="00E70083" w:rsidP="00E70083">
      <w:pPr>
        <w:pStyle w:val="Article"/>
        <w:tabs>
          <w:tab w:val="left" w:pos="5040"/>
        </w:tabs>
        <w:ind w:right="4320"/>
        <w:rPr>
          <w:rFonts w:ascii="Arial" w:hAnsi="Arial" w:cs="Arial"/>
          <w:sz w:val="24"/>
        </w:rPr>
      </w:pPr>
      <w:r w:rsidRPr="00E70083">
        <w:rPr>
          <w:rFonts w:ascii="Arial" w:hAnsi="Arial" w:cs="Arial"/>
          <w:sz w:val="24"/>
        </w:rPr>
        <w:t>One of the subtlest and most surprising legacies of the First World War</w:t>
      </w:r>
      <w:r>
        <w:rPr>
          <w:rFonts w:ascii="Arial" w:hAnsi="Arial" w:cs="Arial"/>
          <w:sz w:val="24"/>
        </w:rPr>
        <w:t xml:space="preserve"> </w:t>
      </w:r>
      <w:r w:rsidRPr="00E70083">
        <w:rPr>
          <w:rFonts w:ascii="Arial" w:hAnsi="Arial" w:cs="Arial"/>
          <w:sz w:val="24"/>
        </w:rPr>
        <w:t>is its effect on our language, according to Mental Floss</w:t>
      </w:r>
      <w:r>
        <w:rPr>
          <w:rFonts w:ascii="Arial" w:hAnsi="Arial" w:cs="Arial"/>
          <w:sz w:val="24"/>
        </w:rPr>
        <w:t xml:space="preserve"> magazine</w:t>
      </w:r>
      <w:r w:rsidRPr="00E70083">
        <w:rPr>
          <w:rFonts w:ascii="Arial" w:hAnsi="Arial" w:cs="Arial"/>
          <w:sz w:val="24"/>
        </w:rPr>
        <w:t xml:space="preserve">. Not only were newly named weapons, equipment, and military tactics being developed almost continually during the </w:t>
      </w:r>
      <w:r>
        <w:rPr>
          <w:rFonts w:ascii="Arial" w:hAnsi="Arial" w:cs="Arial"/>
          <w:sz w:val="24"/>
        </w:rPr>
        <w:t>w</w:t>
      </w:r>
      <w:r w:rsidRPr="00E70083">
        <w:rPr>
          <w:rFonts w:ascii="Arial" w:hAnsi="Arial" w:cs="Arial"/>
          <w:sz w:val="24"/>
        </w:rPr>
        <w:t xml:space="preserve">ar, but the rich mixture of soldiers’ dialects, accents, nationalities, languages, and even social backgrounds (particularly after the introduction of conscription in Great Britain in 1916) on the front line in Europe and North Africa produced an equally rich glossary of military slang. </w:t>
      </w:r>
    </w:p>
    <w:p w14:paraId="63E031EB" w14:textId="77777777" w:rsidR="00E70083" w:rsidRPr="00E70083" w:rsidRDefault="00E70083" w:rsidP="00E70083">
      <w:pPr>
        <w:pStyle w:val="Article"/>
        <w:tabs>
          <w:tab w:val="left" w:pos="5040"/>
        </w:tabs>
        <w:ind w:right="4320"/>
        <w:rPr>
          <w:rFonts w:ascii="Arial" w:hAnsi="Arial" w:cs="Arial"/>
          <w:sz w:val="24"/>
        </w:rPr>
      </w:pPr>
    </w:p>
    <w:p w14:paraId="00F700D3" w14:textId="5717111E" w:rsidR="00E70083" w:rsidRPr="00E70083" w:rsidRDefault="00E70083" w:rsidP="00E70083">
      <w:pPr>
        <w:pStyle w:val="Article"/>
        <w:tabs>
          <w:tab w:val="left" w:pos="5040"/>
        </w:tabs>
        <w:ind w:right="4320"/>
        <w:rPr>
          <w:rFonts w:ascii="Arial" w:hAnsi="Arial" w:cs="Arial"/>
          <w:sz w:val="24"/>
        </w:rPr>
      </w:pPr>
      <w:r w:rsidRPr="00E70083">
        <w:rPr>
          <w:rFonts w:ascii="Arial" w:hAnsi="Arial" w:cs="Arial"/>
          <w:sz w:val="24"/>
        </w:rPr>
        <w:t>Here are several words and phrases that are rooted in First World War slang.</w:t>
      </w:r>
    </w:p>
    <w:p w14:paraId="00E46A0A" w14:textId="77777777" w:rsidR="00E70083" w:rsidRPr="00E70083" w:rsidRDefault="00E70083" w:rsidP="00697041">
      <w:pPr>
        <w:pStyle w:val="Heading2"/>
        <w:tabs>
          <w:tab w:val="left" w:pos="5040"/>
        </w:tabs>
        <w:ind w:right="4320"/>
        <w:rPr>
          <w:sz w:val="24"/>
          <w:szCs w:val="24"/>
        </w:rPr>
      </w:pPr>
      <w:r w:rsidRPr="00E70083">
        <w:rPr>
          <w:sz w:val="24"/>
          <w:szCs w:val="24"/>
        </w:rPr>
        <w:t>Blimp</w:t>
      </w:r>
    </w:p>
    <w:p w14:paraId="55C4A2FA" w14:textId="6A132971" w:rsidR="00E70083" w:rsidRPr="00E70083" w:rsidRDefault="00E70083" w:rsidP="00E70083">
      <w:pPr>
        <w:pStyle w:val="body"/>
        <w:tabs>
          <w:tab w:val="left" w:pos="5040"/>
        </w:tabs>
        <w:ind w:right="4320"/>
        <w:rPr>
          <w:rFonts w:ascii="Arial" w:hAnsi="Arial" w:cs="Arial"/>
        </w:rPr>
      </w:pPr>
      <w:r w:rsidRPr="00E70083">
        <w:rPr>
          <w:rFonts w:ascii="Arial" w:hAnsi="Arial" w:cs="Arial"/>
        </w:rPr>
        <w:t>As a military slang name for an airship,</w:t>
      </w:r>
      <w:r>
        <w:rPr>
          <w:rFonts w:ascii="Arial" w:hAnsi="Arial" w:cs="Arial"/>
        </w:rPr>
        <w:t xml:space="preserve"> blimp</w:t>
      </w:r>
      <w:r w:rsidRPr="00E70083">
        <w:rPr>
          <w:rFonts w:ascii="Arial" w:hAnsi="Arial" w:cs="Arial"/>
        </w:rPr>
        <w:t xml:space="preserve"> </w:t>
      </w:r>
      <w:r>
        <w:rPr>
          <w:rFonts w:ascii="Arial" w:hAnsi="Arial" w:cs="Arial"/>
        </w:rPr>
        <w:t>da</w:t>
      </w:r>
      <w:r w:rsidRPr="00E70083">
        <w:rPr>
          <w:rFonts w:ascii="Arial" w:hAnsi="Arial" w:cs="Arial"/>
        </w:rPr>
        <w:t xml:space="preserve">tes back to 1916. No one is quite sure where the word comes from, although one popular theory claims that because blimps were non-rigid airships (i.e., they could be inflated and collapsed, unlike earlier rigid, wooden-framed airships), they would supposedly be listed on military inventories under the heading “Category B: Limp.” However, a more likely idea is that the name is onomatopoeic and meant to imitate the sound that the taut skin or “envelope” of a fully inflated airship makes when flicked. </w:t>
      </w:r>
    </w:p>
    <w:p w14:paraId="11756571" w14:textId="77777777" w:rsidR="00E70083" w:rsidRPr="00E70083" w:rsidRDefault="00E70083" w:rsidP="00E70083">
      <w:pPr>
        <w:pStyle w:val="Heading2"/>
        <w:tabs>
          <w:tab w:val="left" w:pos="5040"/>
        </w:tabs>
        <w:ind w:right="4320"/>
        <w:rPr>
          <w:sz w:val="24"/>
          <w:szCs w:val="24"/>
        </w:rPr>
      </w:pPr>
      <w:r w:rsidRPr="00E70083">
        <w:rPr>
          <w:sz w:val="24"/>
          <w:szCs w:val="24"/>
        </w:rPr>
        <w:t>Booby-Trap</w:t>
      </w:r>
    </w:p>
    <w:p w14:paraId="5FC15446" w14:textId="7C29C963" w:rsidR="00E70083" w:rsidRPr="00E70083" w:rsidRDefault="00E70083" w:rsidP="00E70083">
      <w:pPr>
        <w:pStyle w:val="body"/>
        <w:tabs>
          <w:tab w:val="left" w:pos="5040"/>
        </w:tabs>
        <w:ind w:right="4320"/>
        <w:rPr>
          <w:rFonts w:ascii="Arial" w:hAnsi="Arial" w:cs="Arial"/>
        </w:rPr>
      </w:pPr>
      <w:r w:rsidRPr="00E70083">
        <w:rPr>
          <w:rStyle w:val="Emphasis"/>
          <w:rFonts w:ascii="Arial" w:hAnsi="Arial" w:cs="Arial"/>
        </w:rPr>
        <w:t>Booby-trap</w:t>
      </w:r>
      <w:r w:rsidRPr="00E70083">
        <w:rPr>
          <w:rFonts w:ascii="Arial" w:hAnsi="Arial" w:cs="Arial"/>
        </w:rPr>
        <w:t xml:space="preserve"> had been in use since the mid-19th century to refer to a fairly harmless prank or practical joke when it was taken up by troops during the First World War to describe an explosive device deliberately disguised as a harmless object. Calling it “one of the dirty tricks of war,” the English journalist Sir Philip Gibbs (1877-1962) ominously wrote in his day-by-day war memoir </w:t>
      </w:r>
      <w:r w:rsidRPr="00E70083">
        <w:rPr>
          <w:rStyle w:val="Emphasis"/>
          <w:rFonts w:ascii="Arial" w:hAnsi="Arial" w:cs="Arial"/>
        </w:rPr>
        <w:t>From Bapaume to Passchendaele</w:t>
      </w:r>
      <w:r w:rsidRPr="00E70083">
        <w:rPr>
          <w:rFonts w:ascii="Arial" w:hAnsi="Arial" w:cs="Arial"/>
        </w:rPr>
        <w:t xml:space="preserve"> (1918) that “the enemy left … slow-working fuses and ‘booby-traps’ to blow a man to bits or blind him for life if he touched a </w:t>
      </w:r>
      <w:r w:rsidRPr="00E70083">
        <w:rPr>
          <w:rFonts w:ascii="Arial" w:hAnsi="Arial" w:cs="Arial"/>
        </w:rPr>
        <w:lastRenderedPageBreak/>
        <w:t xml:space="preserve">harmless looking stick or opened the lid of a box or stumbled over an old boot.” </w:t>
      </w:r>
    </w:p>
    <w:p w14:paraId="2E518B2E" w14:textId="2EDF121E" w:rsidR="00E70083" w:rsidRPr="00E70083" w:rsidRDefault="00E70083" w:rsidP="00E70083">
      <w:pPr>
        <w:pStyle w:val="Heading2"/>
        <w:tabs>
          <w:tab w:val="left" w:pos="5040"/>
        </w:tabs>
        <w:ind w:right="4320"/>
        <w:rPr>
          <w:sz w:val="24"/>
          <w:szCs w:val="24"/>
        </w:rPr>
      </w:pPr>
      <w:r w:rsidRPr="00E70083">
        <w:rPr>
          <w:sz w:val="24"/>
          <w:szCs w:val="24"/>
        </w:rPr>
        <w:t>Cooties</w:t>
      </w:r>
    </w:p>
    <w:p w14:paraId="09552307" w14:textId="5FFD36D6" w:rsidR="00E70083" w:rsidRPr="00E70083" w:rsidRDefault="00E70083" w:rsidP="00E70083">
      <w:pPr>
        <w:pStyle w:val="body"/>
        <w:tabs>
          <w:tab w:val="left" w:pos="5040"/>
        </w:tabs>
        <w:ind w:right="4320"/>
        <w:rPr>
          <w:rFonts w:ascii="Arial" w:hAnsi="Arial" w:cs="Arial"/>
        </w:rPr>
      </w:pPr>
      <w:r w:rsidRPr="00E70083">
        <w:rPr>
          <w:rFonts w:ascii="Arial" w:hAnsi="Arial" w:cs="Arial"/>
        </w:rPr>
        <w:t xml:space="preserve">As a nickname for body lice or head lice, </w:t>
      </w:r>
      <w:r w:rsidRPr="00E70083">
        <w:rPr>
          <w:rStyle w:val="Emphasis"/>
          <w:rFonts w:ascii="Arial" w:hAnsi="Arial" w:cs="Arial"/>
          <w:i w:val="0"/>
          <w:iCs w:val="0"/>
        </w:rPr>
        <w:t>cooties</w:t>
      </w:r>
      <w:r w:rsidRPr="00E70083">
        <w:rPr>
          <w:rFonts w:ascii="Arial" w:hAnsi="Arial" w:cs="Arial"/>
        </w:rPr>
        <w:t xml:space="preserve"> first appeared in trenches slang in 1915. It’s apparently derived from the coot, a species of waterfowl supposedly known for being infested with lice and other parasites. </w:t>
      </w:r>
    </w:p>
    <w:p w14:paraId="0359036C" w14:textId="77777777" w:rsidR="00E70083" w:rsidRPr="00E70083" w:rsidRDefault="00E70083" w:rsidP="00E70083">
      <w:pPr>
        <w:pStyle w:val="Heading2"/>
        <w:tabs>
          <w:tab w:val="left" w:pos="5040"/>
        </w:tabs>
        <w:ind w:right="4320"/>
        <w:rPr>
          <w:sz w:val="24"/>
          <w:szCs w:val="24"/>
        </w:rPr>
      </w:pPr>
      <w:r w:rsidRPr="00E70083">
        <w:rPr>
          <w:sz w:val="24"/>
          <w:szCs w:val="24"/>
        </w:rPr>
        <w:t>Dingbat</w:t>
      </w:r>
    </w:p>
    <w:p w14:paraId="08E50601" w14:textId="7AC08EE2" w:rsidR="00E70083" w:rsidRPr="00E70083" w:rsidRDefault="00E70083" w:rsidP="00E70083">
      <w:pPr>
        <w:pStyle w:val="body"/>
        <w:tabs>
          <w:tab w:val="left" w:pos="5040"/>
        </w:tabs>
        <w:ind w:right="4320"/>
        <w:rPr>
          <w:rFonts w:ascii="Arial" w:hAnsi="Arial" w:cs="Arial"/>
        </w:rPr>
      </w:pPr>
      <w:r w:rsidRPr="00E70083">
        <w:rPr>
          <w:rFonts w:ascii="Arial" w:hAnsi="Arial" w:cs="Arial"/>
        </w:rPr>
        <w:t xml:space="preserve">In the 19th century, </w:t>
      </w:r>
      <w:r w:rsidRPr="00E70083">
        <w:rPr>
          <w:rStyle w:val="Emphasis"/>
          <w:rFonts w:ascii="Arial" w:hAnsi="Arial" w:cs="Arial"/>
          <w:i w:val="0"/>
          <w:iCs w:val="0"/>
        </w:rPr>
        <w:t>dingbat</w:t>
      </w:r>
      <w:r w:rsidRPr="00E70083">
        <w:rPr>
          <w:rFonts w:ascii="Arial" w:hAnsi="Arial" w:cs="Arial"/>
          <w:i/>
          <w:iCs/>
        </w:rPr>
        <w:t xml:space="preserve"> </w:t>
      </w:r>
      <w:r w:rsidRPr="00E70083">
        <w:rPr>
          <w:rFonts w:ascii="Arial" w:hAnsi="Arial" w:cs="Arial"/>
        </w:rPr>
        <w:t xml:space="preserve">was used much like </w:t>
      </w:r>
      <w:r w:rsidRPr="00E70083">
        <w:rPr>
          <w:rStyle w:val="Emphasis"/>
          <w:rFonts w:ascii="Arial" w:hAnsi="Arial" w:cs="Arial"/>
        </w:rPr>
        <w:t>thingummy</w:t>
      </w:r>
      <w:r w:rsidRPr="00E70083">
        <w:rPr>
          <w:rFonts w:ascii="Arial" w:hAnsi="Arial" w:cs="Arial"/>
        </w:rPr>
        <w:t xml:space="preserve"> (the British term for </w:t>
      </w:r>
      <w:r w:rsidRPr="00E70083">
        <w:rPr>
          <w:rStyle w:val="Emphasis"/>
          <w:rFonts w:ascii="Arial" w:hAnsi="Arial" w:cs="Arial"/>
        </w:rPr>
        <w:t>thingamajig</w:t>
      </w:r>
      <w:r w:rsidRPr="00E70083">
        <w:rPr>
          <w:rFonts w:ascii="Arial" w:hAnsi="Arial" w:cs="Arial"/>
        </w:rPr>
        <w:t xml:space="preserve">) or </w:t>
      </w:r>
      <w:r w:rsidRPr="00E70083">
        <w:rPr>
          <w:rStyle w:val="Emphasis"/>
          <w:rFonts w:ascii="Arial" w:hAnsi="Arial" w:cs="Arial"/>
        </w:rPr>
        <w:t>whatchamacallit</w:t>
      </w:r>
      <w:r w:rsidRPr="00E70083">
        <w:rPr>
          <w:rFonts w:ascii="Arial" w:hAnsi="Arial" w:cs="Arial"/>
        </w:rPr>
        <w:t xml:space="preserve"> as a general placeholder for something or someone whose real name you can’t recall. It came to be used of a clumsy or foolish person during the First World War, before being taken up by Australian and New Zealand troops in the phrase "to have the dingbats" or "to be dingbats," which meant shell-shocked, nervous, or mad. </w:t>
      </w:r>
    </w:p>
    <w:p w14:paraId="34483CBA" w14:textId="77777777" w:rsidR="00E70083" w:rsidRPr="00E70083" w:rsidRDefault="00E70083" w:rsidP="00E70083">
      <w:pPr>
        <w:pStyle w:val="Heading2"/>
        <w:tabs>
          <w:tab w:val="left" w:pos="5040"/>
        </w:tabs>
        <w:ind w:right="4320"/>
        <w:rPr>
          <w:sz w:val="24"/>
          <w:szCs w:val="24"/>
        </w:rPr>
      </w:pPr>
      <w:proofErr w:type="gramStart"/>
      <w:r w:rsidRPr="00E70083">
        <w:rPr>
          <w:sz w:val="24"/>
          <w:szCs w:val="24"/>
        </w:rPr>
        <w:t>Shell-Shock</w:t>
      </w:r>
      <w:proofErr w:type="gramEnd"/>
    </w:p>
    <w:p w14:paraId="524E7E37" w14:textId="39F17CB5" w:rsidR="00E70083" w:rsidRPr="00E70083" w:rsidRDefault="00E70083" w:rsidP="00E70083">
      <w:pPr>
        <w:pStyle w:val="body"/>
        <w:tabs>
          <w:tab w:val="left" w:pos="5040"/>
        </w:tabs>
        <w:ind w:right="4320"/>
        <w:rPr>
          <w:rFonts w:ascii="Arial" w:hAnsi="Arial" w:cs="Arial"/>
        </w:rPr>
      </w:pPr>
      <w:r w:rsidRPr="00E70083">
        <w:rPr>
          <w:rFonts w:ascii="Arial" w:hAnsi="Arial" w:cs="Arial"/>
        </w:rPr>
        <w:t xml:space="preserve">Although the adjective </w:t>
      </w:r>
      <w:r w:rsidRPr="00E70083">
        <w:rPr>
          <w:rStyle w:val="Emphasis"/>
          <w:rFonts w:ascii="Arial" w:hAnsi="Arial" w:cs="Arial"/>
        </w:rPr>
        <w:t>shell-shocked</w:t>
      </w:r>
      <w:r w:rsidRPr="00E70083">
        <w:rPr>
          <w:rFonts w:ascii="Arial" w:hAnsi="Arial" w:cs="Arial"/>
        </w:rPr>
        <w:t xml:space="preserve"> has been traced back as far as 1898 (when it was first used slightly differently to mean “subjected to heavy fire”), the first true cases of </w:t>
      </w:r>
      <w:proofErr w:type="gramStart"/>
      <w:r w:rsidRPr="00E70083">
        <w:rPr>
          <w:rFonts w:ascii="Arial" w:hAnsi="Arial" w:cs="Arial"/>
        </w:rPr>
        <w:t>shell-shock</w:t>
      </w:r>
      <w:proofErr w:type="gramEnd"/>
      <w:r w:rsidRPr="00E70083">
        <w:rPr>
          <w:rFonts w:ascii="Arial" w:hAnsi="Arial" w:cs="Arial"/>
        </w:rPr>
        <w:t xml:space="preserve"> emerged during the First World War. The Oxford English Dictionary has since traced the earliest record back to an article in </w:t>
      </w:r>
      <w:r w:rsidRPr="00E70083">
        <w:rPr>
          <w:rStyle w:val="Emphasis"/>
          <w:rFonts w:ascii="Arial" w:hAnsi="Arial" w:cs="Arial"/>
        </w:rPr>
        <w:t>The British Medical Journal</w:t>
      </w:r>
      <w:r w:rsidRPr="00E70083">
        <w:rPr>
          <w:rFonts w:ascii="Arial" w:hAnsi="Arial" w:cs="Arial"/>
        </w:rPr>
        <w:t xml:space="preserve"> dated January 30, 1915: “Only one case of shell shock has come under my observation. A Belgian officer was the victim. A shell burst near him without inflicting any physical injury. He presented practically complete loss of sensation in the lower extremities and much loss of sensation.” </w:t>
      </w:r>
    </w:p>
    <w:p w14:paraId="47D61A03" w14:textId="27B741A4" w:rsidR="00364D11" w:rsidRPr="00951467" w:rsidRDefault="00364D11" w:rsidP="00E70083">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E70083">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5C21E447" w:rsidR="00364D11" w:rsidRDefault="00364D11" w:rsidP="00E70083">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B3F705B" w14:textId="77777777" w:rsidR="003F38B9" w:rsidRPr="00951467" w:rsidRDefault="003F38B9" w:rsidP="00E70083">
      <w:pPr>
        <w:pStyle w:val="Article"/>
        <w:ind w:right="4320"/>
        <w:rPr>
          <w:rFonts w:ascii="Arial" w:hAnsi="Arial" w:cs="Arial"/>
          <w:i/>
          <w:sz w:val="24"/>
          <w:highlight w:val="yellow"/>
        </w:rPr>
      </w:pPr>
    </w:p>
    <w:p w14:paraId="09DDC1B2" w14:textId="77777777" w:rsidR="00742594" w:rsidRPr="000B2593" w:rsidRDefault="00742594" w:rsidP="00E70083">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1B5C816A" w14:textId="77777777" w:rsidR="00742594" w:rsidRPr="000B2593" w:rsidRDefault="00742594" w:rsidP="00E70083">
      <w:pPr>
        <w:widowControl w:val="0"/>
        <w:ind w:right="4320"/>
        <w:rPr>
          <w:rFonts w:ascii="Arial" w:hAnsi="Arial" w:cs="Arial"/>
          <w:b/>
        </w:rPr>
      </w:pPr>
    </w:p>
    <w:p w14:paraId="46DD7861" w14:textId="0049F137" w:rsidR="00742594" w:rsidRPr="000B2593" w:rsidRDefault="00742594" w:rsidP="00E70083">
      <w:pPr>
        <w:widowControl w:val="0"/>
        <w:ind w:right="4320"/>
        <w:rPr>
          <w:rFonts w:ascii="Arial" w:hAnsi="Arial" w:cs="Arial"/>
          <w:b/>
        </w:rPr>
      </w:pPr>
      <w:r w:rsidRPr="000B2593">
        <w:rPr>
          <w:rFonts w:ascii="Arial" w:hAnsi="Arial" w:cs="Arial"/>
          <w:b/>
        </w:rPr>
        <w:t>Our installers are neat, clean, well-</w:t>
      </w:r>
      <w:r w:rsidRPr="000B2593">
        <w:rPr>
          <w:rFonts w:ascii="Arial" w:hAnsi="Arial" w:cs="Arial"/>
          <w:b/>
        </w:rPr>
        <w:lastRenderedPageBreak/>
        <w:t xml:space="preserve">groomed, well-spoken and professional. They are trained and certified. They are guests in your home, and they conduct themselves as such. They respect your home by using wall and corner guards, shoe covers and drop cloths.  </w:t>
      </w:r>
    </w:p>
    <w:p w14:paraId="395FF5E8" w14:textId="77777777" w:rsidR="00742594" w:rsidRPr="000B2593" w:rsidRDefault="00742594" w:rsidP="00E70083">
      <w:pPr>
        <w:widowControl w:val="0"/>
        <w:ind w:right="4320"/>
        <w:rPr>
          <w:rFonts w:ascii="Arial" w:hAnsi="Arial" w:cs="Arial"/>
          <w:b/>
        </w:rPr>
      </w:pPr>
    </w:p>
    <w:p w14:paraId="3169A8DD" w14:textId="77777777" w:rsidR="00742594" w:rsidRPr="000B2593" w:rsidRDefault="00742594" w:rsidP="00E70083">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6C052878" w14:textId="77777777" w:rsidR="00B309B4" w:rsidRPr="003F38B9" w:rsidRDefault="00B309B4" w:rsidP="00E70083">
      <w:pPr>
        <w:widowControl w:val="0"/>
        <w:ind w:right="4320"/>
        <w:rPr>
          <w:rFonts w:ascii="Arial" w:hAnsi="Arial" w:cs="Arial"/>
          <w:b/>
        </w:rPr>
      </w:pPr>
    </w:p>
    <w:p w14:paraId="6B502B23" w14:textId="0651A3B3" w:rsidR="00364D11" w:rsidRPr="00951467" w:rsidRDefault="00364D11" w:rsidP="00E70083">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E70083">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E70083">
      <w:pPr>
        <w:pStyle w:val="Article"/>
        <w:ind w:right="4320"/>
        <w:rPr>
          <w:rFonts w:ascii="Arial" w:hAnsi="Arial" w:cs="Arial"/>
          <w:sz w:val="24"/>
        </w:rPr>
      </w:pPr>
      <w:r w:rsidRPr="00951467">
        <w:rPr>
          <w:rFonts w:ascii="Arial" w:hAnsi="Arial" w:cs="Arial"/>
          <w:sz w:val="24"/>
          <w:highlight w:val="yellow"/>
        </w:rPr>
        <w:t>530-790-3338</w:t>
      </w:r>
    </w:p>
    <w:p w14:paraId="77CE4513" w14:textId="7DF499A0" w:rsidR="008B1E09" w:rsidRDefault="008B1E09" w:rsidP="008B1E09">
      <w:pPr>
        <w:ind w:right="4320"/>
      </w:pPr>
    </w:p>
    <w:p w14:paraId="2BB67D45" w14:textId="12F09A82" w:rsidR="001D2410" w:rsidRDefault="001D2410" w:rsidP="008B1E09">
      <w:pPr>
        <w:ind w:right="4320"/>
      </w:pPr>
    </w:p>
    <w:p w14:paraId="336429EB" w14:textId="24A8FB28" w:rsidR="001D2410" w:rsidRDefault="001D2410" w:rsidP="008B1E09">
      <w:pPr>
        <w:ind w:right="4320"/>
      </w:pPr>
    </w:p>
    <w:p w14:paraId="01B7FEC2" w14:textId="77777777" w:rsidR="001D2410" w:rsidRDefault="001D2410" w:rsidP="008B1E09">
      <w:pPr>
        <w:ind w:right="4320"/>
        <w:rPr>
          <w:rFonts w:ascii="Arial" w:hAnsi="Arial" w:cs="Arial"/>
          <w:b/>
          <w:bCs/>
          <w:color w:val="000000"/>
          <w:kern w:val="32"/>
          <w:sz w:val="32"/>
          <w:szCs w:val="32"/>
        </w:rPr>
      </w:pPr>
    </w:p>
    <w:p w14:paraId="270BA18E" w14:textId="55C16861" w:rsidR="002B789C" w:rsidRPr="00C3718B" w:rsidRDefault="002B789C" w:rsidP="002B789C">
      <w:pPr>
        <w:pStyle w:val="Heading1"/>
      </w:pPr>
      <w:r w:rsidRPr="00C3718B">
        <w:t>Week #</w:t>
      </w:r>
      <w:r>
        <w:t>2</w:t>
      </w:r>
    </w:p>
    <w:p w14:paraId="61766F27" w14:textId="77777777" w:rsidR="002B789C" w:rsidRPr="004E4B07" w:rsidRDefault="002B789C" w:rsidP="002B789C"/>
    <w:p w14:paraId="19C669B5" w14:textId="4803F02E" w:rsidR="00831929" w:rsidRDefault="002B789C" w:rsidP="00831929">
      <w:pPr>
        <w:pStyle w:val="Heading1"/>
        <w:ind w:right="4320"/>
        <w:rPr>
          <w:sz w:val="48"/>
          <w:szCs w:val="48"/>
        </w:rPr>
      </w:pPr>
      <w:r w:rsidRPr="0D993B51">
        <w:rPr>
          <w:i/>
          <w:iCs/>
          <w:sz w:val="28"/>
          <w:szCs w:val="28"/>
        </w:rPr>
        <w:t xml:space="preserve">Subject line: </w:t>
      </w:r>
      <w:r w:rsidR="00B70C11">
        <w:rPr>
          <w:i/>
          <w:iCs/>
          <w:sz w:val="28"/>
          <w:szCs w:val="28"/>
        </w:rPr>
        <w:t>Easter Candy</w:t>
      </w:r>
      <w:r w:rsidR="00903302">
        <w:rPr>
          <w:i/>
          <w:iCs/>
          <w:sz w:val="28"/>
          <w:szCs w:val="28"/>
        </w:rPr>
        <w:t>: What’s in your Basket?</w:t>
      </w:r>
    </w:p>
    <w:p w14:paraId="62D139D5" w14:textId="3135B96F" w:rsidR="00E70083" w:rsidRPr="00903302" w:rsidRDefault="00E70083" w:rsidP="00903302">
      <w:pPr>
        <w:pStyle w:val="NormalWeb"/>
        <w:ind w:right="4320"/>
        <w:rPr>
          <w:rFonts w:ascii="Arial" w:hAnsi="Arial" w:cs="Arial"/>
          <w:sz w:val="24"/>
        </w:rPr>
      </w:pPr>
      <w:r w:rsidRPr="00903302">
        <w:rPr>
          <w:rFonts w:ascii="Arial" w:hAnsi="Arial" w:cs="Arial"/>
          <w:sz w:val="24"/>
        </w:rPr>
        <w:t>Easter candy production nearly rivals Halloween’s – and arguments about which is the best type can be equally contentious. Below, some stats from People magazine for you to consider</w:t>
      </w:r>
      <w:r w:rsidR="00903302" w:rsidRPr="00903302">
        <w:rPr>
          <w:rFonts w:ascii="Arial" w:hAnsi="Arial" w:cs="Arial"/>
          <w:sz w:val="24"/>
        </w:rPr>
        <w:t>:</w:t>
      </w:r>
    </w:p>
    <w:p w14:paraId="0FA488E8" w14:textId="28399256" w:rsidR="00E70083" w:rsidRPr="00903302" w:rsidRDefault="00E70083" w:rsidP="00903302">
      <w:pPr>
        <w:numPr>
          <w:ilvl w:val="0"/>
          <w:numId w:val="48"/>
        </w:numPr>
        <w:spacing w:before="100" w:beforeAutospacing="1" w:after="100" w:afterAutospacing="1"/>
        <w:ind w:right="4320"/>
        <w:rPr>
          <w:rFonts w:ascii="Arial" w:hAnsi="Arial" w:cs="Arial"/>
        </w:rPr>
      </w:pPr>
      <w:r w:rsidRPr="00903302">
        <w:rPr>
          <w:rFonts w:ascii="Arial" w:hAnsi="Arial" w:cs="Arial"/>
        </w:rPr>
        <w:t>An average of 5.5. million Peeps are made in a day.</w:t>
      </w:r>
    </w:p>
    <w:p w14:paraId="3624EEAB" w14:textId="494D041C" w:rsidR="00E70083" w:rsidRPr="00903302" w:rsidRDefault="00E70083" w:rsidP="00903302">
      <w:pPr>
        <w:numPr>
          <w:ilvl w:val="0"/>
          <w:numId w:val="48"/>
        </w:numPr>
        <w:spacing w:before="100" w:beforeAutospacing="1" w:after="100" w:afterAutospacing="1"/>
        <w:ind w:right="4320"/>
        <w:rPr>
          <w:rFonts w:ascii="Arial" w:hAnsi="Arial" w:cs="Arial"/>
        </w:rPr>
      </w:pPr>
      <w:r w:rsidRPr="00903302">
        <w:rPr>
          <w:rFonts w:ascii="Arial" w:hAnsi="Arial" w:cs="Arial"/>
        </w:rPr>
        <w:t>500 million Cadbury Eggs are made per year.</w:t>
      </w:r>
    </w:p>
    <w:p w14:paraId="41E4ED6A" w14:textId="5D2D53A8" w:rsidR="00E70083" w:rsidRPr="00903302" w:rsidRDefault="00E70083" w:rsidP="00903302">
      <w:pPr>
        <w:numPr>
          <w:ilvl w:val="0"/>
          <w:numId w:val="48"/>
        </w:numPr>
        <w:spacing w:before="100" w:beforeAutospacing="1" w:after="100" w:afterAutospacing="1"/>
        <w:ind w:right="4320"/>
        <w:rPr>
          <w:rFonts w:ascii="Arial" w:hAnsi="Arial" w:cs="Arial"/>
        </w:rPr>
      </w:pPr>
      <w:r w:rsidRPr="00903302">
        <w:rPr>
          <w:rFonts w:ascii="Arial" w:hAnsi="Arial" w:cs="Arial"/>
        </w:rPr>
        <w:t>16 billion jellybeans get made in the United States each year.</w:t>
      </w:r>
    </w:p>
    <w:p w14:paraId="0674C671" w14:textId="4CF906C1" w:rsidR="00E70083" w:rsidRPr="00903302" w:rsidRDefault="00E70083" w:rsidP="00903302">
      <w:pPr>
        <w:numPr>
          <w:ilvl w:val="0"/>
          <w:numId w:val="48"/>
        </w:numPr>
        <w:spacing w:before="100" w:beforeAutospacing="1" w:after="100" w:afterAutospacing="1"/>
        <w:ind w:right="4320"/>
        <w:rPr>
          <w:rFonts w:ascii="Arial" w:hAnsi="Arial" w:cs="Arial"/>
        </w:rPr>
      </w:pPr>
      <w:r w:rsidRPr="00903302">
        <w:rPr>
          <w:rFonts w:ascii="Arial" w:hAnsi="Arial" w:cs="Arial"/>
        </w:rPr>
        <w:t>Enough Jelly Belly beans were eaten in the last year to circle the earth more than five times.</w:t>
      </w:r>
    </w:p>
    <w:p w14:paraId="48ED82BD" w14:textId="726F8834" w:rsidR="00E70083" w:rsidRPr="00903302" w:rsidRDefault="00E70083" w:rsidP="00903302">
      <w:pPr>
        <w:numPr>
          <w:ilvl w:val="0"/>
          <w:numId w:val="48"/>
        </w:numPr>
        <w:spacing w:before="100" w:beforeAutospacing="1" w:after="100" w:afterAutospacing="1"/>
        <w:ind w:right="4320"/>
        <w:rPr>
          <w:rFonts w:ascii="Arial" w:hAnsi="Arial" w:cs="Arial"/>
        </w:rPr>
      </w:pPr>
      <w:r w:rsidRPr="00903302">
        <w:rPr>
          <w:rFonts w:ascii="Arial" w:hAnsi="Arial" w:cs="Arial"/>
        </w:rPr>
        <w:t>91 million chocolate bunnies are sold in the United States each year.</w:t>
      </w:r>
    </w:p>
    <w:p w14:paraId="79F5665D" w14:textId="071D80D9" w:rsidR="00E70083" w:rsidRDefault="00903302" w:rsidP="00903302">
      <w:pPr>
        <w:spacing w:before="100" w:beforeAutospacing="1" w:after="100" w:afterAutospacing="1"/>
        <w:ind w:right="4320"/>
        <w:rPr>
          <w:rFonts w:ascii="Arial" w:hAnsi="Arial" w:cs="Arial"/>
        </w:rPr>
      </w:pPr>
      <w:proofErr w:type="spellStart"/>
      <w:r w:rsidRPr="001D2410">
        <w:rPr>
          <w:rFonts w:ascii="Arial" w:hAnsi="Arial" w:cs="Arial"/>
          <w:i/>
          <w:iCs/>
        </w:rPr>
        <w:t>Purewow</w:t>
      </w:r>
      <w:proofErr w:type="spellEnd"/>
      <w:r w:rsidRPr="00903302">
        <w:rPr>
          <w:rFonts w:ascii="Arial" w:hAnsi="Arial" w:cs="Arial"/>
        </w:rPr>
        <w:t xml:space="preserve"> magazine has ranked Easter candy from most polarizing to universal crowd-pleaser</w:t>
      </w:r>
      <w:r w:rsidR="008C2C16">
        <w:rPr>
          <w:rFonts w:ascii="Arial" w:hAnsi="Arial" w:cs="Arial"/>
        </w:rPr>
        <w:t>. Do you agree with their list?</w:t>
      </w:r>
    </w:p>
    <w:p w14:paraId="22A01747" w14:textId="77777777" w:rsidR="00903302" w:rsidRPr="00903302" w:rsidRDefault="00903302" w:rsidP="00903302">
      <w:pPr>
        <w:pStyle w:val="Heading2"/>
        <w:ind w:right="4320"/>
        <w:rPr>
          <w:sz w:val="24"/>
          <w:szCs w:val="24"/>
        </w:rPr>
      </w:pPr>
      <w:r w:rsidRPr="00903302">
        <w:rPr>
          <w:sz w:val="24"/>
          <w:szCs w:val="24"/>
        </w:rPr>
        <w:lastRenderedPageBreak/>
        <w:t>20. Marshmallow Peeps</w:t>
      </w:r>
    </w:p>
    <w:p w14:paraId="72A9C1B3"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Yeah, we said it. They’re cloying and insubstantial and the texture weirds us out—we rest our case. </w:t>
      </w:r>
    </w:p>
    <w:p w14:paraId="2347713F" w14:textId="77777777" w:rsidR="00903302" w:rsidRPr="00903302" w:rsidRDefault="00903302" w:rsidP="00903302">
      <w:pPr>
        <w:pStyle w:val="Heading2"/>
        <w:ind w:right="4320"/>
        <w:rPr>
          <w:sz w:val="24"/>
          <w:szCs w:val="24"/>
        </w:rPr>
      </w:pPr>
      <w:r w:rsidRPr="00903302">
        <w:rPr>
          <w:sz w:val="24"/>
          <w:szCs w:val="24"/>
        </w:rPr>
        <w:t>19. Whoppers Robin Eggs</w:t>
      </w:r>
    </w:p>
    <w:p w14:paraId="06D03C75"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You’re not fooling us with your pastel candy shell and oblong shape, </w:t>
      </w:r>
      <w:r w:rsidRPr="00903302">
        <w:rPr>
          <w:rStyle w:val="Emphasis"/>
          <w:rFonts w:ascii="Arial" w:hAnsi="Arial" w:cs="Arial"/>
          <w:sz w:val="24"/>
        </w:rPr>
        <w:t>regular</w:t>
      </w:r>
      <w:r w:rsidRPr="00903302">
        <w:rPr>
          <w:rFonts w:ascii="Arial" w:hAnsi="Arial" w:cs="Arial"/>
          <w:sz w:val="24"/>
        </w:rPr>
        <w:t xml:space="preserve"> </w:t>
      </w:r>
      <w:r w:rsidRPr="00903302">
        <w:rPr>
          <w:rStyle w:val="Emphasis"/>
          <w:rFonts w:ascii="Arial" w:hAnsi="Arial" w:cs="Arial"/>
          <w:sz w:val="24"/>
        </w:rPr>
        <w:t>Whoppers</w:t>
      </w:r>
      <w:r w:rsidRPr="00903302">
        <w:rPr>
          <w:rFonts w:ascii="Arial" w:hAnsi="Arial" w:cs="Arial"/>
          <w:sz w:val="24"/>
        </w:rPr>
        <w:t xml:space="preserve">. Go back to the movie theater where you belong. </w:t>
      </w:r>
    </w:p>
    <w:p w14:paraId="0F6451D5" w14:textId="77777777" w:rsidR="00903302" w:rsidRPr="00903302" w:rsidRDefault="00903302" w:rsidP="00903302">
      <w:pPr>
        <w:pStyle w:val="Heading2"/>
        <w:ind w:right="4320"/>
        <w:rPr>
          <w:sz w:val="24"/>
          <w:szCs w:val="24"/>
        </w:rPr>
      </w:pPr>
      <w:r w:rsidRPr="00903302">
        <w:rPr>
          <w:sz w:val="24"/>
          <w:szCs w:val="24"/>
        </w:rPr>
        <w:t xml:space="preserve">18. Black </w:t>
      </w:r>
      <w:proofErr w:type="gramStart"/>
      <w:r w:rsidRPr="00903302">
        <w:rPr>
          <w:sz w:val="24"/>
          <w:szCs w:val="24"/>
        </w:rPr>
        <w:t>Jelly Beans</w:t>
      </w:r>
      <w:proofErr w:type="gramEnd"/>
    </w:p>
    <w:p w14:paraId="16A4033E"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Who did this to you? (For the record, we’ll give licorice </w:t>
      </w:r>
      <w:proofErr w:type="gramStart"/>
      <w:r w:rsidRPr="00903302">
        <w:rPr>
          <w:rFonts w:ascii="Arial" w:hAnsi="Arial" w:cs="Arial"/>
          <w:sz w:val="24"/>
        </w:rPr>
        <w:t>jelly beans</w:t>
      </w:r>
      <w:proofErr w:type="gramEnd"/>
      <w:r w:rsidRPr="00903302">
        <w:rPr>
          <w:rFonts w:ascii="Arial" w:hAnsi="Arial" w:cs="Arial"/>
          <w:sz w:val="24"/>
        </w:rPr>
        <w:t xml:space="preserve"> a pass…if you’re over the age of 80.) </w:t>
      </w:r>
    </w:p>
    <w:p w14:paraId="474B8640" w14:textId="77777777" w:rsidR="00903302" w:rsidRPr="00903302" w:rsidRDefault="00903302" w:rsidP="00903302">
      <w:pPr>
        <w:pStyle w:val="Heading2"/>
        <w:ind w:right="4320"/>
        <w:rPr>
          <w:sz w:val="24"/>
          <w:szCs w:val="24"/>
        </w:rPr>
      </w:pPr>
      <w:r w:rsidRPr="00903302">
        <w:rPr>
          <w:sz w:val="24"/>
          <w:szCs w:val="24"/>
        </w:rPr>
        <w:t>17. Milk Chocolate Peeps</w:t>
      </w:r>
    </w:p>
    <w:p w14:paraId="376A1114"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Try as they might, they’re really only marginally better than regular Peeps. That chocolate-y coating isn’t fooling anyone. </w:t>
      </w:r>
    </w:p>
    <w:p w14:paraId="6BA750D7" w14:textId="77777777" w:rsidR="00903302" w:rsidRPr="00903302" w:rsidRDefault="00903302" w:rsidP="00903302">
      <w:pPr>
        <w:pStyle w:val="Heading2"/>
        <w:ind w:right="4320"/>
        <w:rPr>
          <w:sz w:val="24"/>
          <w:szCs w:val="24"/>
        </w:rPr>
      </w:pPr>
      <w:r w:rsidRPr="00903302">
        <w:rPr>
          <w:sz w:val="24"/>
          <w:szCs w:val="24"/>
        </w:rPr>
        <w:t>16. Easter Candy Corn</w:t>
      </w:r>
    </w:p>
    <w:p w14:paraId="0CD53F2C"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Leave Halloween and its waxy, tooth-hurting treat out of this. Call it bunny corn or call it pastel plastic; it’s just unwholesome. </w:t>
      </w:r>
    </w:p>
    <w:p w14:paraId="6AF574B5" w14:textId="77777777" w:rsidR="00903302" w:rsidRPr="00903302" w:rsidRDefault="00903302" w:rsidP="00903302">
      <w:pPr>
        <w:pStyle w:val="Heading2"/>
        <w:ind w:right="4320"/>
        <w:rPr>
          <w:sz w:val="24"/>
          <w:szCs w:val="24"/>
        </w:rPr>
      </w:pPr>
      <w:r w:rsidRPr="00903302">
        <w:rPr>
          <w:sz w:val="24"/>
          <w:szCs w:val="24"/>
        </w:rPr>
        <w:t>15. Sweet Tart Chicks, Ducks and Bunnies</w:t>
      </w:r>
    </w:p>
    <w:p w14:paraId="658B2981" w14:textId="0C93F67D" w:rsidR="00903302" w:rsidRPr="00903302" w:rsidRDefault="00903302" w:rsidP="00903302">
      <w:pPr>
        <w:pStyle w:val="NormalWeb"/>
        <w:ind w:right="4320"/>
        <w:rPr>
          <w:rFonts w:ascii="Arial" w:hAnsi="Arial" w:cs="Arial"/>
          <w:sz w:val="24"/>
        </w:rPr>
      </w:pPr>
      <w:r w:rsidRPr="008C2C16">
        <w:rPr>
          <w:rFonts w:ascii="Arial" w:hAnsi="Arial" w:cs="Arial"/>
          <w:sz w:val="24"/>
        </w:rPr>
        <w:t>How many times</w:t>
      </w:r>
      <w:r w:rsidRPr="00903302">
        <w:rPr>
          <w:rFonts w:ascii="Arial" w:hAnsi="Arial" w:cs="Arial"/>
          <w:sz w:val="24"/>
        </w:rPr>
        <w:t xml:space="preserve"> do we have to say it? They. Taste. Like. Chalk. Cute baby animal shapes don’t change a thing. </w:t>
      </w:r>
    </w:p>
    <w:p w14:paraId="292DE2AB" w14:textId="77777777" w:rsidR="00903302" w:rsidRPr="00903302" w:rsidRDefault="00903302" w:rsidP="00903302">
      <w:pPr>
        <w:pStyle w:val="Heading2"/>
        <w:ind w:right="4320"/>
        <w:rPr>
          <w:sz w:val="24"/>
          <w:szCs w:val="24"/>
        </w:rPr>
      </w:pPr>
      <w:r w:rsidRPr="00903302">
        <w:rPr>
          <w:sz w:val="24"/>
          <w:szCs w:val="24"/>
        </w:rPr>
        <w:t>14. Chocolate Marshmallow Eggs</w:t>
      </w:r>
    </w:p>
    <w:p w14:paraId="605D74C0"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They’re </w:t>
      </w:r>
      <w:proofErr w:type="spellStart"/>
      <w:r w:rsidRPr="00903302">
        <w:rPr>
          <w:rFonts w:ascii="Arial" w:hAnsi="Arial" w:cs="Arial"/>
          <w:sz w:val="24"/>
        </w:rPr>
        <w:t>kinda</w:t>
      </w:r>
      <w:proofErr w:type="spellEnd"/>
      <w:r w:rsidRPr="00903302">
        <w:rPr>
          <w:rFonts w:ascii="Arial" w:hAnsi="Arial" w:cs="Arial"/>
          <w:sz w:val="24"/>
        </w:rPr>
        <w:t xml:space="preserve"> like s’mores, but without the crackling fire, graham cracker, melty chocolate or toasted marshmallow. Interpret that as you wish. </w:t>
      </w:r>
    </w:p>
    <w:p w14:paraId="53021491" w14:textId="77777777" w:rsidR="00903302" w:rsidRPr="00903302" w:rsidRDefault="00903302" w:rsidP="00903302">
      <w:pPr>
        <w:pStyle w:val="Heading2"/>
        <w:ind w:right="4320"/>
        <w:rPr>
          <w:sz w:val="24"/>
          <w:szCs w:val="24"/>
        </w:rPr>
      </w:pPr>
      <w:r w:rsidRPr="00903302">
        <w:rPr>
          <w:sz w:val="24"/>
          <w:szCs w:val="24"/>
        </w:rPr>
        <w:t>13. Jordan Almonds</w:t>
      </w:r>
    </w:p>
    <w:p w14:paraId="11DBDD2A" w14:textId="2363DA9A"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You either hate fun or confused the occasion for a wedding and not a holiday sugar binge. </w:t>
      </w:r>
    </w:p>
    <w:p w14:paraId="4C5B76A5" w14:textId="77777777" w:rsidR="00903302" w:rsidRPr="00903302" w:rsidRDefault="00903302" w:rsidP="00903302">
      <w:pPr>
        <w:pStyle w:val="Heading2"/>
        <w:ind w:right="4320"/>
        <w:rPr>
          <w:sz w:val="24"/>
          <w:szCs w:val="24"/>
        </w:rPr>
      </w:pPr>
      <w:r w:rsidRPr="00903302">
        <w:rPr>
          <w:sz w:val="24"/>
          <w:szCs w:val="24"/>
        </w:rPr>
        <w:lastRenderedPageBreak/>
        <w:t xml:space="preserve">12. Bubble Gum Eggs </w:t>
      </w:r>
    </w:p>
    <w:p w14:paraId="6BE36F28"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At least the packaging is cute. We can’t necessarily say the same for the sad, sickly sweet bubble gum inside. </w:t>
      </w:r>
    </w:p>
    <w:p w14:paraId="1122AF88" w14:textId="77777777" w:rsidR="00903302" w:rsidRPr="00903302" w:rsidRDefault="00903302" w:rsidP="00903302">
      <w:pPr>
        <w:pStyle w:val="Heading2"/>
        <w:ind w:right="4320"/>
        <w:rPr>
          <w:sz w:val="24"/>
          <w:szCs w:val="24"/>
        </w:rPr>
      </w:pPr>
      <w:r w:rsidRPr="00903302">
        <w:rPr>
          <w:sz w:val="24"/>
          <w:szCs w:val="24"/>
        </w:rPr>
        <w:t>11. Solid Chocolate Bunnies</w:t>
      </w:r>
    </w:p>
    <w:p w14:paraId="7AB49E83"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Dare we say? It’s just too much chocolate. And then you’re left with a half-eaten headless </w:t>
      </w:r>
      <w:proofErr w:type="gramStart"/>
      <w:r w:rsidRPr="00903302">
        <w:rPr>
          <w:rFonts w:ascii="Arial" w:hAnsi="Arial" w:cs="Arial"/>
          <w:sz w:val="24"/>
        </w:rPr>
        <w:t>bunny—haunting</w:t>
      </w:r>
      <w:proofErr w:type="gramEnd"/>
      <w:r w:rsidRPr="00903302">
        <w:rPr>
          <w:rFonts w:ascii="Arial" w:hAnsi="Arial" w:cs="Arial"/>
          <w:sz w:val="24"/>
        </w:rPr>
        <w:t xml:space="preserve">. </w:t>
      </w:r>
    </w:p>
    <w:p w14:paraId="47061E97" w14:textId="77777777" w:rsidR="00903302" w:rsidRPr="00903302" w:rsidRDefault="00903302" w:rsidP="00903302">
      <w:pPr>
        <w:pStyle w:val="Heading2"/>
        <w:ind w:right="4320"/>
        <w:rPr>
          <w:sz w:val="24"/>
          <w:szCs w:val="24"/>
        </w:rPr>
      </w:pPr>
      <w:r w:rsidRPr="00903302">
        <w:rPr>
          <w:sz w:val="24"/>
          <w:szCs w:val="24"/>
        </w:rPr>
        <w:t xml:space="preserve">10. </w:t>
      </w:r>
      <w:proofErr w:type="gramStart"/>
      <w:r w:rsidRPr="00903302">
        <w:rPr>
          <w:sz w:val="24"/>
          <w:szCs w:val="24"/>
        </w:rPr>
        <w:t>Jelly Beans</w:t>
      </w:r>
      <w:proofErr w:type="gramEnd"/>
      <w:r w:rsidRPr="00903302">
        <w:rPr>
          <w:sz w:val="24"/>
          <w:szCs w:val="24"/>
        </w:rPr>
        <w:t xml:space="preserve"> </w:t>
      </w:r>
    </w:p>
    <w:p w14:paraId="50D06843"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It’s basket filler. We’ll totally eat six handfuls…but it’s still basket filler. </w:t>
      </w:r>
    </w:p>
    <w:p w14:paraId="348EA483" w14:textId="48C5FA78" w:rsidR="00903302" w:rsidRPr="00903302" w:rsidRDefault="00903302" w:rsidP="00903302">
      <w:pPr>
        <w:pStyle w:val="Heading2"/>
        <w:ind w:right="4320"/>
        <w:rPr>
          <w:sz w:val="24"/>
          <w:szCs w:val="24"/>
        </w:rPr>
      </w:pPr>
      <w:r w:rsidRPr="00903302">
        <w:rPr>
          <w:sz w:val="24"/>
          <w:szCs w:val="24"/>
        </w:rPr>
        <w:t>9. Milk Chocolate Eggs</w:t>
      </w:r>
    </w:p>
    <w:p w14:paraId="5F4A1306" w14:textId="77777777" w:rsidR="00903302" w:rsidRPr="00903302" w:rsidRDefault="00903302" w:rsidP="00903302">
      <w:pPr>
        <w:pStyle w:val="NormalWeb"/>
        <w:ind w:right="4320"/>
        <w:rPr>
          <w:rFonts w:ascii="Arial" w:hAnsi="Arial" w:cs="Arial"/>
          <w:sz w:val="24"/>
        </w:rPr>
      </w:pPr>
      <w:proofErr w:type="spellStart"/>
      <w:proofErr w:type="gramStart"/>
      <w:r w:rsidRPr="00903302">
        <w:rPr>
          <w:rFonts w:ascii="Arial" w:hAnsi="Arial" w:cs="Arial"/>
          <w:sz w:val="24"/>
        </w:rPr>
        <w:t>Ioa;vndjkanga</w:t>
      </w:r>
      <w:proofErr w:type="spellEnd"/>
      <w:proofErr w:type="gramEnd"/>
      <w:r w:rsidRPr="00903302">
        <w:rPr>
          <w:rFonts w:ascii="Arial" w:hAnsi="Arial" w:cs="Arial"/>
          <w:sz w:val="24"/>
        </w:rPr>
        <w:t xml:space="preserve"> sorry, we just fell asleep on the keyboard. These are inoffensive but a total snooze-fest. </w:t>
      </w:r>
    </w:p>
    <w:p w14:paraId="6FCA7E76" w14:textId="77777777" w:rsidR="00903302" w:rsidRPr="00903302" w:rsidRDefault="00903302" w:rsidP="00903302">
      <w:pPr>
        <w:pStyle w:val="Heading2"/>
        <w:ind w:right="4320"/>
        <w:rPr>
          <w:sz w:val="24"/>
          <w:szCs w:val="24"/>
        </w:rPr>
      </w:pPr>
      <w:r w:rsidRPr="00903302">
        <w:rPr>
          <w:sz w:val="24"/>
          <w:szCs w:val="24"/>
        </w:rPr>
        <w:t xml:space="preserve">8. Starburst </w:t>
      </w:r>
      <w:proofErr w:type="gramStart"/>
      <w:r w:rsidRPr="00903302">
        <w:rPr>
          <w:sz w:val="24"/>
          <w:szCs w:val="24"/>
        </w:rPr>
        <w:t>Jelly Beans</w:t>
      </w:r>
      <w:proofErr w:type="gramEnd"/>
    </w:p>
    <w:p w14:paraId="46625CA5"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Remember what we said about </w:t>
      </w:r>
      <w:proofErr w:type="gramStart"/>
      <w:r w:rsidRPr="00903302">
        <w:rPr>
          <w:rFonts w:ascii="Arial" w:hAnsi="Arial" w:cs="Arial"/>
          <w:sz w:val="24"/>
        </w:rPr>
        <w:t>jelly beans</w:t>
      </w:r>
      <w:proofErr w:type="gramEnd"/>
      <w:r w:rsidRPr="00903302">
        <w:rPr>
          <w:rFonts w:ascii="Arial" w:hAnsi="Arial" w:cs="Arial"/>
          <w:sz w:val="24"/>
        </w:rPr>
        <w:t xml:space="preserve">? Those rules don’t apply to these little sugar nuggets, which are somehow a major upgrade. </w:t>
      </w:r>
    </w:p>
    <w:p w14:paraId="1E0107EB" w14:textId="77777777" w:rsidR="00903302" w:rsidRPr="00903302" w:rsidRDefault="00903302" w:rsidP="00903302">
      <w:pPr>
        <w:pStyle w:val="Heading2"/>
        <w:ind w:right="4320"/>
        <w:rPr>
          <w:sz w:val="24"/>
          <w:szCs w:val="24"/>
        </w:rPr>
      </w:pPr>
      <w:r w:rsidRPr="00903302">
        <w:rPr>
          <w:sz w:val="24"/>
          <w:szCs w:val="24"/>
        </w:rPr>
        <w:t>7. Cadbury Caramel Eggs</w:t>
      </w:r>
    </w:p>
    <w:p w14:paraId="28998A9B" w14:textId="6E26B418"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Make your dentist appointments now because these eggs are sweet, sticky and impossible to resist. </w:t>
      </w:r>
    </w:p>
    <w:p w14:paraId="6461CB1A" w14:textId="77777777" w:rsidR="00903302" w:rsidRPr="00903302" w:rsidRDefault="00903302" w:rsidP="00903302">
      <w:pPr>
        <w:pStyle w:val="Heading2"/>
        <w:ind w:right="4320"/>
        <w:rPr>
          <w:sz w:val="24"/>
          <w:szCs w:val="24"/>
        </w:rPr>
      </w:pPr>
      <w:r w:rsidRPr="00903302">
        <w:rPr>
          <w:sz w:val="24"/>
          <w:szCs w:val="24"/>
        </w:rPr>
        <w:t xml:space="preserve">6. Pastel Versions of Regular Candy </w:t>
      </w:r>
    </w:p>
    <w:p w14:paraId="16B99D02"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It definitely feels like cheating, but we could never begrudge any form of M&amp;Ms. </w:t>
      </w:r>
    </w:p>
    <w:p w14:paraId="158A2793" w14:textId="77777777" w:rsidR="00903302" w:rsidRPr="00903302" w:rsidRDefault="00903302" w:rsidP="00903302">
      <w:pPr>
        <w:pStyle w:val="Heading2"/>
        <w:ind w:right="4320"/>
        <w:rPr>
          <w:sz w:val="24"/>
          <w:szCs w:val="24"/>
        </w:rPr>
      </w:pPr>
      <w:r w:rsidRPr="00903302">
        <w:rPr>
          <w:sz w:val="24"/>
          <w:szCs w:val="24"/>
        </w:rPr>
        <w:t>5. Lindt Chocolate Carrots</w:t>
      </w:r>
    </w:p>
    <w:p w14:paraId="701CDCBC"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If only real carrots were so creamy and melty and full of pure sugar. </w:t>
      </w:r>
    </w:p>
    <w:p w14:paraId="479246E7" w14:textId="77777777" w:rsidR="00903302" w:rsidRPr="00903302" w:rsidRDefault="00903302" w:rsidP="00903302">
      <w:pPr>
        <w:pStyle w:val="Heading2"/>
        <w:ind w:right="4320"/>
        <w:rPr>
          <w:sz w:val="24"/>
          <w:szCs w:val="24"/>
        </w:rPr>
      </w:pPr>
      <w:r w:rsidRPr="00903302">
        <w:rPr>
          <w:sz w:val="24"/>
          <w:szCs w:val="24"/>
        </w:rPr>
        <w:t xml:space="preserve">4. Reese’s Easter Eggs </w:t>
      </w:r>
    </w:p>
    <w:p w14:paraId="51B6D679" w14:textId="3F17DDA0"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You already know </w:t>
      </w:r>
      <w:r w:rsidRPr="008C2C16">
        <w:rPr>
          <w:rFonts w:ascii="Arial" w:hAnsi="Arial" w:cs="Arial"/>
          <w:sz w:val="24"/>
        </w:rPr>
        <w:t>how we feel</w:t>
      </w:r>
      <w:r w:rsidRPr="00903302">
        <w:rPr>
          <w:rFonts w:ascii="Arial" w:hAnsi="Arial" w:cs="Arial"/>
          <w:sz w:val="24"/>
        </w:rPr>
        <w:t xml:space="preserve"> about regular </w:t>
      </w:r>
      <w:proofErr w:type="spellStart"/>
      <w:r w:rsidRPr="00903302">
        <w:rPr>
          <w:rFonts w:ascii="Arial" w:hAnsi="Arial" w:cs="Arial"/>
          <w:sz w:val="24"/>
        </w:rPr>
        <w:t>ol</w:t>
      </w:r>
      <w:proofErr w:type="spellEnd"/>
      <w:r w:rsidRPr="00903302">
        <w:rPr>
          <w:rFonts w:ascii="Arial" w:hAnsi="Arial" w:cs="Arial"/>
          <w:sz w:val="24"/>
        </w:rPr>
        <w:t xml:space="preserve">’ Reese’s. Consider then, that these have an even higher peanut butter-to-chocolate ratio. </w:t>
      </w:r>
      <w:r w:rsidRPr="00903302">
        <w:rPr>
          <w:rStyle w:val="Emphasis"/>
          <w:rFonts w:ascii="Tahoma" w:hAnsi="Tahoma" w:cs="Tahoma"/>
          <w:sz w:val="24"/>
        </w:rPr>
        <w:t>﻿</w:t>
      </w:r>
      <w:r w:rsidRPr="00903302">
        <w:rPr>
          <w:rStyle w:val="Emphasis"/>
          <w:rFonts w:ascii="Arial" w:hAnsi="Arial" w:cs="Arial"/>
          <w:sz w:val="24"/>
        </w:rPr>
        <w:t>Swoon</w:t>
      </w:r>
      <w:r w:rsidRPr="00903302">
        <w:rPr>
          <w:rFonts w:ascii="Tahoma" w:hAnsi="Tahoma" w:cs="Tahoma"/>
          <w:sz w:val="24"/>
        </w:rPr>
        <w:t>﻿</w:t>
      </w:r>
      <w:r w:rsidRPr="00903302">
        <w:rPr>
          <w:rFonts w:ascii="Arial" w:hAnsi="Arial" w:cs="Arial"/>
          <w:sz w:val="24"/>
        </w:rPr>
        <w:t xml:space="preserve">. </w:t>
      </w:r>
    </w:p>
    <w:p w14:paraId="158CF015" w14:textId="77777777" w:rsidR="00903302" w:rsidRPr="00903302" w:rsidRDefault="00903302" w:rsidP="00903302">
      <w:pPr>
        <w:pStyle w:val="Heading2"/>
        <w:ind w:right="4320"/>
        <w:rPr>
          <w:sz w:val="24"/>
          <w:szCs w:val="24"/>
        </w:rPr>
      </w:pPr>
      <w:r w:rsidRPr="00903302">
        <w:rPr>
          <w:sz w:val="24"/>
          <w:szCs w:val="24"/>
        </w:rPr>
        <w:lastRenderedPageBreak/>
        <w:t>3. Hollow Chocolate Bunnies</w:t>
      </w:r>
    </w:p>
    <w:p w14:paraId="5AE306A1"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Hard pass on the solid bunnies. But dibs on the outer-shell-only ears—that hollow crunch is just so satisfying, isn’t it? </w:t>
      </w:r>
    </w:p>
    <w:p w14:paraId="6F9E49FA" w14:textId="77777777" w:rsidR="00903302" w:rsidRPr="00903302" w:rsidRDefault="00903302" w:rsidP="00903302">
      <w:pPr>
        <w:pStyle w:val="Heading2"/>
        <w:ind w:right="4320"/>
        <w:rPr>
          <w:sz w:val="24"/>
          <w:szCs w:val="24"/>
        </w:rPr>
      </w:pPr>
      <w:r w:rsidRPr="00903302">
        <w:rPr>
          <w:sz w:val="24"/>
          <w:szCs w:val="24"/>
        </w:rPr>
        <w:t xml:space="preserve">2. Cadbury Creme Eggs </w:t>
      </w:r>
    </w:p>
    <w:p w14:paraId="2688E9F7" w14:textId="77777777"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Are they almost sickeningly sweet? Yes. Would Easter be complete without at least one? Every day for a month? Not a chance. </w:t>
      </w:r>
    </w:p>
    <w:p w14:paraId="7C308880" w14:textId="77777777" w:rsidR="00903302" w:rsidRPr="00903302" w:rsidRDefault="00903302" w:rsidP="00903302">
      <w:pPr>
        <w:pStyle w:val="Heading2"/>
        <w:ind w:right="4320"/>
        <w:rPr>
          <w:sz w:val="24"/>
          <w:szCs w:val="24"/>
        </w:rPr>
      </w:pPr>
      <w:r w:rsidRPr="00903302">
        <w:rPr>
          <w:sz w:val="24"/>
          <w:szCs w:val="24"/>
        </w:rPr>
        <w:t>1. Cadbury Mini Eggs</w:t>
      </w:r>
    </w:p>
    <w:p w14:paraId="6CF19799" w14:textId="77154091" w:rsidR="00903302" w:rsidRPr="00903302" w:rsidRDefault="00903302" w:rsidP="00903302">
      <w:pPr>
        <w:pStyle w:val="NormalWeb"/>
        <w:ind w:right="4320"/>
        <w:rPr>
          <w:rFonts w:ascii="Arial" w:hAnsi="Arial" w:cs="Arial"/>
          <w:sz w:val="24"/>
        </w:rPr>
      </w:pPr>
      <w:r w:rsidRPr="00903302">
        <w:rPr>
          <w:rFonts w:ascii="Arial" w:hAnsi="Arial" w:cs="Arial"/>
          <w:sz w:val="24"/>
        </w:rPr>
        <w:t xml:space="preserve">The little cuties are </w:t>
      </w:r>
      <w:r w:rsidR="008C2C16">
        <w:rPr>
          <w:rFonts w:ascii="Arial" w:hAnsi="Arial" w:cs="Arial"/>
          <w:sz w:val="24"/>
        </w:rPr>
        <w:t xml:space="preserve">a </w:t>
      </w:r>
      <w:r w:rsidRPr="00903302">
        <w:rPr>
          <w:rFonts w:ascii="Arial" w:hAnsi="Arial" w:cs="Arial"/>
          <w:sz w:val="24"/>
        </w:rPr>
        <w:t xml:space="preserve">touch less sweet than the previous and also in a gorge-able size. Win-win. </w:t>
      </w:r>
    </w:p>
    <w:p w14:paraId="1E9422E7" w14:textId="77777777" w:rsidR="006238DA" w:rsidRDefault="006238DA" w:rsidP="00F80BA1">
      <w:pPr>
        <w:pStyle w:val="Article"/>
        <w:ind w:right="4320"/>
      </w:pPr>
    </w:p>
    <w:p w14:paraId="7568DDD1" w14:textId="170F5AE4" w:rsidR="00EB68F1" w:rsidRDefault="002B789C" w:rsidP="00F80BA1">
      <w:pPr>
        <w:pStyle w:val="Article"/>
        <w:ind w:right="4320"/>
        <w:rPr>
          <w:rFonts w:ascii="Arial" w:hAnsi="Arial" w:cs="Arial"/>
          <w:i/>
          <w:sz w:val="24"/>
        </w:rPr>
      </w:pPr>
      <w:r w:rsidRPr="00951467">
        <w:rPr>
          <w:rFonts w:ascii="Arial" w:hAnsi="Arial" w:cs="Arial"/>
          <w:i/>
          <w:sz w:val="24"/>
        </w:rPr>
        <w:t>Your Flooring Consultant for Life,</w:t>
      </w:r>
    </w:p>
    <w:p w14:paraId="2E034E9D" w14:textId="1A316E80" w:rsidR="002B789C" w:rsidRPr="00951467" w:rsidRDefault="002B789C" w:rsidP="00F80BA1">
      <w:pPr>
        <w:pStyle w:val="Article"/>
        <w:ind w:right="4320"/>
        <w:rPr>
          <w:rFonts w:ascii="Arial" w:hAnsi="Arial" w:cs="Arial"/>
          <w:i/>
          <w:sz w:val="24"/>
          <w:highlight w:val="yellow"/>
        </w:rPr>
      </w:pPr>
      <w:r w:rsidRPr="00951467">
        <w:rPr>
          <w:rFonts w:ascii="Arial" w:hAnsi="Arial" w:cs="Arial"/>
          <w:i/>
          <w:sz w:val="24"/>
          <w:highlight w:val="yellow"/>
        </w:rPr>
        <w:t>Jim Armstrong</w:t>
      </w:r>
    </w:p>
    <w:p w14:paraId="47D6228E" w14:textId="77777777" w:rsidR="00F44CFA" w:rsidRDefault="002B789C" w:rsidP="00F80BA1">
      <w:pPr>
        <w:pStyle w:val="Article"/>
        <w:ind w:right="4320"/>
        <w:rPr>
          <w:rFonts w:ascii="Arial" w:hAnsi="Arial" w:cs="Arial"/>
          <w:i/>
          <w:sz w:val="24"/>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667275F0" w14:textId="77777777" w:rsidR="00F44CFA" w:rsidRDefault="00F44CFA" w:rsidP="00F80BA1">
      <w:pPr>
        <w:pStyle w:val="Article"/>
        <w:ind w:right="4320"/>
        <w:rPr>
          <w:rFonts w:ascii="Arial" w:hAnsi="Arial" w:cs="Arial"/>
          <w:i/>
          <w:sz w:val="24"/>
        </w:rPr>
      </w:pPr>
    </w:p>
    <w:p w14:paraId="54A60213" w14:textId="77777777" w:rsidR="00742594" w:rsidRPr="000801DB" w:rsidRDefault="00742594" w:rsidP="00742594">
      <w:pPr>
        <w:widowControl w:val="0"/>
        <w:tabs>
          <w:tab w:val="left" w:pos="5040"/>
        </w:tabs>
        <w:ind w:right="4320"/>
        <w:rPr>
          <w:rFonts w:ascii="Arial" w:hAnsi="Arial" w:cs="Arial"/>
          <w:b/>
          <w:bCs/>
        </w:rPr>
      </w:pPr>
      <w:r w:rsidRPr="000801DB">
        <w:rPr>
          <w:rFonts w:ascii="Arial" w:hAnsi="Arial" w:cs="Arial"/>
          <w:b/>
        </w:rPr>
        <w:t xml:space="preserve">P.S.  </w:t>
      </w:r>
      <w:r w:rsidRPr="000801DB">
        <w:rPr>
          <w:rFonts w:ascii="Arial" w:hAnsi="Arial" w:cs="Arial"/>
          <w:b/>
          <w:bCs/>
        </w:rPr>
        <w:t xml:space="preserve">End the headache of shopping for new floors with our FREE Design </w:t>
      </w:r>
      <w:proofErr w:type="gramStart"/>
      <w:r w:rsidRPr="000801DB">
        <w:rPr>
          <w:rFonts w:ascii="Arial" w:hAnsi="Arial" w:cs="Arial"/>
          <w:b/>
          <w:bCs/>
        </w:rPr>
        <w:t>Audit!™</w:t>
      </w:r>
      <w:proofErr w:type="gramEnd"/>
      <w:r w:rsidRPr="000801DB">
        <w:rPr>
          <w:rFonts w:ascii="Arial" w:hAnsi="Arial" w:cs="Arial"/>
          <w:b/>
          <w:bCs/>
        </w:rPr>
        <w:t xml:space="preserve">  </w:t>
      </w:r>
    </w:p>
    <w:p w14:paraId="7FAA8204" w14:textId="77777777" w:rsidR="00742594" w:rsidRPr="000801DB" w:rsidRDefault="00742594" w:rsidP="00742594">
      <w:pPr>
        <w:widowControl w:val="0"/>
        <w:tabs>
          <w:tab w:val="left" w:pos="5040"/>
        </w:tabs>
        <w:ind w:right="4320"/>
        <w:rPr>
          <w:rFonts w:ascii="Arial" w:hAnsi="Arial" w:cs="Arial"/>
          <w:b/>
        </w:rPr>
      </w:pPr>
    </w:p>
    <w:p w14:paraId="4B4AE1F7" w14:textId="77777777" w:rsidR="00742594" w:rsidRPr="000801DB" w:rsidRDefault="00742594" w:rsidP="00742594">
      <w:pPr>
        <w:widowControl w:val="0"/>
        <w:tabs>
          <w:tab w:val="left" w:pos="5040"/>
        </w:tabs>
        <w:ind w:right="4320"/>
        <w:rPr>
          <w:rFonts w:ascii="Arial" w:hAnsi="Arial" w:cs="Arial"/>
          <w:b/>
        </w:rPr>
      </w:pPr>
      <w:r w:rsidRPr="000801DB">
        <w:rPr>
          <w:rFonts w:ascii="Arial" w:hAnsi="Arial" w:cs="Arial"/>
          <w:b/>
        </w:rPr>
        <w:t xml:space="preserve">The Design Audit™ is a diagnostic tool that allows my expert floor consultants help you choose the right floor for your decorating taste and lifestyle.  </w:t>
      </w:r>
    </w:p>
    <w:p w14:paraId="12CBAD28" w14:textId="77777777" w:rsidR="00742594" w:rsidRPr="000801DB" w:rsidRDefault="00742594" w:rsidP="00742594">
      <w:pPr>
        <w:widowControl w:val="0"/>
        <w:tabs>
          <w:tab w:val="left" w:pos="5040"/>
        </w:tabs>
        <w:ind w:right="4320"/>
        <w:rPr>
          <w:rFonts w:ascii="Arial" w:hAnsi="Arial" w:cs="Arial"/>
          <w:b/>
        </w:rPr>
      </w:pPr>
    </w:p>
    <w:p w14:paraId="2ABE84A4" w14:textId="77777777" w:rsidR="00742594" w:rsidRPr="000801DB" w:rsidRDefault="00742594" w:rsidP="00742594">
      <w:pPr>
        <w:widowControl w:val="0"/>
        <w:tabs>
          <w:tab w:val="left" w:pos="5040"/>
        </w:tabs>
        <w:ind w:right="4320"/>
        <w:rPr>
          <w:rFonts w:ascii="Arial" w:hAnsi="Arial" w:cs="Arial"/>
          <w:b/>
        </w:rPr>
      </w:pPr>
      <w:r w:rsidRPr="000801DB">
        <w:rPr>
          <w:rFonts w:ascii="Arial" w:hAnsi="Arial" w:cs="Arial"/>
          <w:b/>
        </w:rPr>
        <w:t xml:space="preserve">They’ll walk you through a series of questions that will help narrow down the thousands of options to the two or three that exactly match your unique situation.  </w:t>
      </w:r>
    </w:p>
    <w:p w14:paraId="69F34864" w14:textId="77777777" w:rsidR="00742594" w:rsidRPr="000801DB" w:rsidRDefault="00742594" w:rsidP="00742594">
      <w:pPr>
        <w:widowControl w:val="0"/>
        <w:tabs>
          <w:tab w:val="left" w:pos="5040"/>
        </w:tabs>
        <w:ind w:right="4320"/>
        <w:rPr>
          <w:rFonts w:ascii="Arial" w:hAnsi="Arial" w:cs="Arial"/>
          <w:b/>
        </w:rPr>
      </w:pPr>
    </w:p>
    <w:p w14:paraId="352D02BD" w14:textId="77777777" w:rsidR="00742594" w:rsidRPr="000801DB" w:rsidRDefault="00742594" w:rsidP="00742594">
      <w:pPr>
        <w:widowControl w:val="0"/>
        <w:tabs>
          <w:tab w:val="left" w:pos="5040"/>
        </w:tabs>
        <w:ind w:right="4320"/>
        <w:rPr>
          <w:rFonts w:ascii="Arial" w:hAnsi="Arial" w:cs="Arial"/>
          <w:b/>
        </w:rPr>
      </w:pPr>
      <w:r w:rsidRPr="000801DB">
        <w:rPr>
          <w:rFonts w:ascii="Arial" w:hAnsi="Arial" w:cs="Arial"/>
          <w:b/>
        </w:rPr>
        <w:t xml:space="preserve">They’ll also give you a written, customized “maintenance” plan with their professional recommendations for getting the longest life and beauty out of your floor.  </w:t>
      </w:r>
    </w:p>
    <w:p w14:paraId="1ACEE168" w14:textId="77777777" w:rsidR="00742594" w:rsidRPr="000B2593" w:rsidRDefault="00742594" w:rsidP="00742594">
      <w:pPr>
        <w:widowControl w:val="0"/>
        <w:ind w:right="4320"/>
        <w:rPr>
          <w:rFonts w:ascii="Arial" w:hAnsi="Arial" w:cs="Arial"/>
          <w:b/>
        </w:rPr>
      </w:pPr>
    </w:p>
    <w:p w14:paraId="0DAA16F8" w14:textId="77777777" w:rsidR="00742594" w:rsidRPr="000B2593" w:rsidRDefault="00742594" w:rsidP="00742594">
      <w:pPr>
        <w:widowControl w:val="0"/>
        <w:ind w:right="432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p w14:paraId="0EFAC872" w14:textId="70A4F76F" w:rsidR="002B789C" w:rsidRPr="002B789C" w:rsidRDefault="002B789C" w:rsidP="008B1E09">
      <w:pPr>
        <w:widowControl w:val="0"/>
        <w:ind w:right="4320"/>
        <w:rPr>
          <w:rFonts w:ascii="Arial" w:hAnsi="Arial" w:cs="Arial"/>
          <w:b/>
        </w:rPr>
      </w:pPr>
    </w:p>
    <w:p w14:paraId="01484C1E" w14:textId="77777777" w:rsidR="002B789C" w:rsidRPr="00951467" w:rsidRDefault="002B789C" w:rsidP="00EB68F1">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4D9CC190" w14:textId="77777777" w:rsidR="002B789C" w:rsidRPr="00951467" w:rsidRDefault="002B789C" w:rsidP="00EB68F1">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11BA80AA" w14:textId="50A64BF9" w:rsidR="002B0D35" w:rsidRDefault="002B789C" w:rsidP="00EB68F1">
      <w:pPr>
        <w:pStyle w:val="Article"/>
        <w:ind w:right="4320"/>
        <w:rPr>
          <w:rFonts w:ascii="Arial" w:hAnsi="Arial" w:cs="Arial"/>
          <w:sz w:val="24"/>
          <w:highlight w:val="yellow"/>
        </w:rPr>
      </w:pPr>
      <w:r w:rsidRPr="00951467">
        <w:rPr>
          <w:rFonts w:ascii="Arial" w:hAnsi="Arial" w:cs="Arial"/>
          <w:sz w:val="24"/>
          <w:highlight w:val="yellow"/>
        </w:rPr>
        <w:t>530-790-3338</w:t>
      </w:r>
    </w:p>
    <w:p w14:paraId="16BD78CF" w14:textId="768219E1" w:rsidR="002B0D35" w:rsidRDefault="002B0D35">
      <w:pPr>
        <w:rPr>
          <w:rFonts w:ascii="Arial" w:hAnsi="Arial" w:cs="Arial"/>
          <w:color w:val="000000"/>
          <w:kern w:val="28"/>
          <w:highlight w:val="yellow"/>
        </w:rPr>
      </w:pPr>
    </w:p>
    <w:p w14:paraId="753E9899" w14:textId="359A463A" w:rsidR="002B0D35" w:rsidRDefault="002B0D35" w:rsidP="00394D64">
      <w:pPr>
        <w:pStyle w:val="Heading1"/>
      </w:pPr>
      <w:r w:rsidRPr="00100DE5">
        <w:rPr>
          <w:highlight w:val="yellow"/>
        </w:rPr>
        <w:lastRenderedPageBreak/>
        <w:t>Week #3</w:t>
      </w:r>
    </w:p>
    <w:p w14:paraId="4D8E43C1" w14:textId="5BD13C1D" w:rsidR="000801DB" w:rsidRDefault="002B0D35" w:rsidP="000801DB">
      <w:pPr>
        <w:pStyle w:val="Heading1"/>
        <w:ind w:right="4320"/>
        <w:rPr>
          <w:i/>
          <w:iCs/>
          <w:sz w:val="28"/>
          <w:szCs w:val="28"/>
        </w:rPr>
      </w:pPr>
      <w:r w:rsidRPr="000801DB">
        <w:rPr>
          <w:i/>
          <w:iCs/>
          <w:sz w:val="28"/>
          <w:szCs w:val="28"/>
        </w:rPr>
        <w:t xml:space="preserve">Subject line: </w:t>
      </w:r>
      <w:r w:rsidR="00BD62DA">
        <w:rPr>
          <w:i/>
          <w:iCs/>
          <w:sz w:val="28"/>
          <w:szCs w:val="28"/>
        </w:rPr>
        <w:t>Have You Been Unsubscribing from Suspected Spam? Don’t!</w:t>
      </w:r>
    </w:p>
    <w:p w14:paraId="39E84022" w14:textId="2F7D72D8" w:rsidR="00BD62DA" w:rsidRPr="00BD62DA" w:rsidRDefault="00BD62DA" w:rsidP="00BD62DA">
      <w:pPr>
        <w:pStyle w:val="sc-77igqf-0"/>
        <w:ind w:right="4320"/>
        <w:rPr>
          <w:rFonts w:ascii="Arial" w:hAnsi="Arial" w:cs="Arial"/>
        </w:rPr>
      </w:pPr>
      <w:r w:rsidRPr="00BD62DA">
        <w:rPr>
          <w:rFonts w:ascii="Arial" w:hAnsi="Arial" w:cs="Arial"/>
        </w:rPr>
        <w:t xml:space="preserve">Some of us can be a little </w:t>
      </w:r>
      <w:r w:rsidRPr="00BD62DA">
        <w:rPr>
          <w:rStyle w:val="Emphasis"/>
          <w:rFonts w:ascii="Arial" w:hAnsi="Arial" w:cs="Arial"/>
        </w:rPr>
        <w:t>too</w:t>
      </w:r>
      <w:r w:rsidRPr="00BD62DA">
        <w:rPr>
          <w:rFonts w:ascii="Arial" w:hAnsi="Arial" w:cs="Arial"/>
        </w:rPr>
        <w:t xml:space="preserve"> diligent when dealing with email or text spam—because whatever you do, you shouldn’t click “unsubscribe” links or text “stop” in reply, as they literally mean “subscribe” and “please, go on” to illicit spammers</w:t>
      </w:r>
      <w:r>
        <w:rPr>
          <w:rFonts w:ascii="Arial" w:hAnsi="Arial" w:cs="Arial"/>
        </w:rPr>
        <w:t xml:space="preserve">, according to Mike Winters in </w:t>
      </w:r>
      <w:r w:rsidRPr="0079293A">
        <w:rPr>
          <w:rFonts w:ascii="Arial" w:hAnsi="Arial" w:cs="Arial"/>
          <w:i/>
          <w:iCs/>
        </w:rPr>
        <w:t>Lifehacker</w:t>
      </w:r>
      <w:r>
        <w:rPr>
          <w:rFonts w:ascii="Arial" w:hAnsi="Arial" w:cs="Arial"/>
        </w:rPr>
        <w:t xml:space="preserve"> magazine</w:t>
      </w:r>
      <w:r w:rsidRPr="00BD62DA">
        <w:rPr>
          <w:rFonts w:ascii="Arial" w:hAnsi="Arial" w:cs="Arial"/>
        </w:rPr>
        <w:t xml:space="preserve">. </w:t>
      </w:r>
    </w:p>
    <w:p w14:paraId="1DF139E9" w14:textId="77777777" w:rsidR="00BD62DA" w:rsidRPr="00BD62DA" w:rsidRDefault="00BD62DA" w:rsidP="00BD62DA">
      <w:pPr>
        <w:pStyle w:val="Heading3"/>
        <w:ind w:right="4320"/>
        <w:rPr>
          <w:sz w:val="24"/>
          <w:szCs w:val="24"/>
        </w:rPr>
      </w:pPr>
      <w:r w:rsidRPr="00BD62DA">
        <w:rPr>
          <w:rStyle w:val="Strong"/>
          <w:b/>
          <w:bCs/>
          <w:sz w:val="24"/>
          <w:szCs w:val="24"/>
        </w:rPr>
        <w:t>Any interaction with spammers is bad</w:t>
      </w:r>
    </w:p>
    <w:p w14:paraId="4A476627" w14:textId="0C050C8C" w:rsidR="00BD62DA" w:rsidRPr="00BD62DA" w:rsidRDefault="00BD62DA" w:rsidP="00BD62DA">
      <w:pPr>
        <w:pStyle w:val="sc-77igqf-0"/>
        <w:ind w:right="4320"/>
        <w:rPr>
          <w:rFonts w:ascii="Arial" w:hAnsi="Arial" w:cs="Arial"/>
        </w:rPr>
      </w:pPr>
      <w:r>
        <w:rPr>
          <w:rFonts w:ascii="Arial" w:hAnsi="Arial" w:cs="Arial"/>
        </w:rPr>
        <w:t>Spammers</w:t>
      </w:r>
      <w:r w:rsidRPr="00BD62DA">
        <w:rPr>
          <w:rFonts w:ascii="Arial" w:hAnsi="Arial" w:cs="Arial"/>
        </w:rPr>
        <w:t xml:space="preserve"> blast out millions of texts or emails every day, </w:t>
      </w:r>
      <w:r>
        <w:rPr>
          <w:rFonts w:ascii="Arial" w:hAnsi="Arial" w:cs="Arial"/>
        </w:rPr>
        <w:t xml:space="preserve">and </w:t>
      </w:r>
      <w:r w:rsidRPr="00BD62DA">
        <w:rPr>
          <w:rFonts w:ascii="Arial" w:hAnsi="Arial" w:cs="Arial"/>
        </w:rPr>
        <w:t>they aren’t actually targeting</w:t>
      </w:r>
      <w:r w:rsidRPr="00BD62DA">
        <w:rPr>
          <w:rStyle w:val="Emphasis"/>
          <w:rFonts w:ascii="Arial" w:hAnsi="Arial" w:cs="Arial"/>
        </w:rPr>
        <w:t xml:space="preserve"> you</w:t>
      </w:r>
      <w:r w:rsidRPr="00BD62DA">
        <w:rPr>
          <w:rFonts w:ascii="Arial" w:hAnsi="Arial" w:cs="Arial"/>
        </w:rPr>
        <w:t xml:space="preserve"> specifically—in fact, they might not know if your email or phone number is even valid. They </w:t>
      </w:r>
      <w:r w:rsidRPr="00BD62DA">
        <w:rPr>
          <w:rStyle w:val="Emphasis"/>
          <w:rFonts w:ascii="Arial" w:hAnsi="Arial" w:cs="Arial"/>
        </w:rPr>
        <w:t>are</w:t>
      </w:r>
      <w:r w:rsidRPr="00BD62DA">
        <w:rPr>
          <w:rFonts w:ascii="Arial" w:hAnsi="Arial" w:cs="Arial"/>
        </w:rPr>
        <w:t xml:space="preserve"> looking for signs of an active account, however, as a valid email address or phone number is valuable for conducting further scams. By toggling “unsubscribe” or replying in any way, you validate your contact information and risk inviting even more spam.</w:t>
      </w:r>
    </w:p>
    <w:p w14:paraId="3026BD16" w14:textId="77777777" w:rsidR="00BD62DA" w:rsidRPr="00BD62DA" w:rsidRDefault="00BD62DA" w:rsidP="00BD62DA">
      <w:pPr>
        <w:pStyle w:val="Heading3"/>
        <w:ind w:right="4320"/>
        <w:rPr>
          <w:sz w:val="24"/>
          <w:szCs w:val="24"/>
        </w:rPr>
      </w:pPr>
      <w:r w:rsidRPr="00BD62DA">
        <w:rPr>
          <w:rStyle w:val="Strong"/>
          <w:b/>
          <w:bCs/>
          <w:sz w:val="24"/>
          <w:szCs w:val="24"/>
        </w:rPr>
        <w:t>What to do with spam</w:t>
      </w:r>
      <w:r w:rsidRPr="00BD62DA">
        <w:rPr>
          <w:sz w:val="24"/>
          <w:szCs w:val="24"/>
        </w:rPr>
        <w:t> </w:t>
      </w:r>
    </w:p>
    <w:p w14:paraId="5930C371" w14:textId="70D10D30" w:rsidR="00BD62DA" w:rsidRPr="00BD62DA" w:rsidRDefault="00BD62DA" w:rsidP="00BD62DA">
      <w:pPr>
        <w:pStyle w:val="sc-77igqf-0"/>
        <w:ind w:right="4320"/>
        <w:rPr>
          <w:rFonts w:ascii="Arial" w:hAnsi="Arial" w:cs="Arial"/>
        </w:rPr>
      </w:pPr>
      <w:r w:rsidRPr="00BD62DA">
        <w:rPr>
          <w:rFonts w:ascii="Arial" w:hAnsi="Arial" w:cs="Arial"/>
        </w:rPr>
        <w:t xml:space="preserve">The easy part is that you basically do nothing. When you get a spam email, mark it as spam </w:t>
      </w:r>
      <w:r w:rsidR="0079293A">
        <w:rPr>
          <w:rFonts w:ascii="Arial" w:hAnsi="Arial" w:cs="Arial"/>
        </w:rPr>
        <w:t xml:space="preserve">in your email client </w:t>
      </w:r>
      <w:r w:rsidRPr="00BD62DA">
        <w:rPr>
          <w:rFonts w:ascii="Arial" w:hAnsi="Arial" w:cs="Arial"/>
        </w:rPr>
        <w:t>and delete the email before opening it. Likewise, with texts, you can simply delete them without replying and block the number</w:t>
      </w:r>
      <w:r w:rsidR="0079293A">
        <w:rPr>
          <w:rFonts w:ascii="Arial" w:hAnsi="Arial" w:cs="Arial"/>
        </w:rPr>
        <w:t xml:space="preserve"> in your phone</w:t>
      </w:r>
      <w:r w:rsidRPr="00BD62DA">
        <w:rPr>
          <w:rFonts w:ascii="Arial" w:hAnsi="Arial" w:cs="Arial"/>
        </w:rPr>
        <w:t xml:space="preserve">. That said, the </w:t>
      </w:r>
      <w:r w:rsidRPr="00DE3F3E">
        <w:rPr>
          <w:rFonts w:ascii="Arial" w:hAnsi="Arial" w:cs="Arial"/>
        </w:rPr>
        <w:t>FTC recommends</w:t>
      </w:r>
      <w:r w:rsidRPr="00BD62DA">
        <w:rPr>
          <w:rFonts w:ascii="Arial" w:hAnsi="Arial" w:cs="Arial"/>
        </w:rPr>
        <w:t xml:space="preserve"> reporting spam messages by forwarding them to the number 7726 (SPAM)—however, if you’re not tech savvy, fiddling with a spam text can </w:t>
      </w:r>
      <w:r w:rsidRPr="00BD62DA">
        <w:rPr>
          <w:rStyle w:val="Emphasis"/>
          <w:rFonts w:ascii="Arial" w:hAnsi="Arial" w:cs="Arial"/>
        </w:rPr>
        <w:t>increase</w:t>
      </w:r>
      <w:r w:rsidRPr="00BD62DA">
        <w:rPr>
          <w:rFonts w:ascii="Arial" w:hAnsi="Arial" w:cs="Arial"/>
        </w:rPr>
        <w:t xml:space="preserve"> the chance of accidentally clicking on a malware link somewhere in the message (and you should never click on unsolicited links). If you’re not comfortable forwarding texts, don’t sweat it—just delete, block, and ignore. </w:t>
      </w:r>
    </w:p>
    <w:p w14:paraId="3EC6A6B5" w14:textId="77777777" w:rsidR="00BD62DA" w:rsidRPr="00BD62DA" w:rsidRDefault="00BD62DA" w:rsidP="00BD62DA">
      <w:pPr>
        <w:pStyle w:val="Heading3"/>
        <w:ind w:right="4320"/>
        <w:rPr>
          <w:sz w:val="24"/>
          <w:szCs w:val="24"/>
        </w:rPr>
      </w:pPr>
      <w:r w:rsidRPr="00BD62DA">
        <w:rPr>
          <w:rStyle w:val="Strong"/>
          <w:b/>
          <w:bCs/>
          <w:sz w:val="24"/>
          <w:szCs w:val="24"/>
        </w:rPr>
        <w:t>How to avoid spam</w:t>
      </w:r>
      <w:r w:rsidRPr="00BD62DA">
        <w:rPr>
          <w:sz w:val="24"/>
          <w:szCs w:val="24"/>
        </w:rPr>
        <w:t> </w:t>
      </w:r>
    </w:p>
    <w:p w14:paraId="65F653BB" w14:textId="6ED2EBE0" w:rsidR="00BD62DA" w:rsidRPr="00BD62DA" w:rsidRDefault="00BD62DA" w:rsidP="00BD62DA">
      <w:pPr>
        <w:pStyle w:val="sc-77igqf-0"/>
        <w:ind w:right="4320"/>
        <w:rPr>
          <w:rFonts w:ascii="Arial" w:hAnsi="Arial" w:cs="Arial"/>
        </w:rPr>
      </w:pPr>
      <w:r w:rsidRPr="00BD62DA">
        <w:rPr>
          <w:rFonts w:ascii="Arial" w:hAnsi="Arial" w:cs="Arial"/>
        </w:rPr>
        <w:t xml:space="preserve">Spam is a part of life, but as the </w:t>
      </w:r>
      <w:r w:rsidRPr="00DE3F3E">
        <w:rPr>
          <w:rFonts w:ascii="Arial" w:hAnsi="Arial" w:cs="Arial"/>
        </w:rPr>
        <w:t>FTC</w:t>
      </w:r>
      <w:r w:rsidRPr="00BD62DA">
        <w:rPr>
          <w:rFonts w:ascii="Arial" w:hAnsi="Arial" w:cs="Arial"/>
        </w:rPr>
        <w:t xml:space="preserve"> recommends, there are some simple, useful tips that can help you prevent it:</w:t>
      </w:r>
    </w:p>
    <w:p w14:paraId="35F70EF1" w14:textId="77777777" w:rsidR="00BD62DA" w:rsidRPr="00BD62DA" w:rsidRDefault="00BD62DA" w:rsidP="00BD62DA">
      <w:pPr>
        <w:numPr>
          <w:ilvl w:val="0"/>
          <w:numId w:val="49"/>
        </w:numPr>
        <w:spacing w:before="100" w:beforeAutospacing="1" w:after="100" w:afterAutospacing="1"/>
        <w:ind w:right="4320"/>
        <w:rPr>
          <w:rFonts w:ascii="Arial" w:hAnsi="Arial" w:cs="Arial"/>
        </w:rPr>
      </w:pPr>
      <w:r w:rsidRPr="00BD62DA">
        <w:rPr>
          <w:rFonts w:ascii="Arial" w:hAnsi="Arial" w:cs="Arial"/>
        </w:rPr>
        <w:lastRenderedPageBreak/>
        <w:t>Avoid displaying your email address in public. Spammers scrape blog posts, chat rooms, social networking sites, and forums—so the less of you that’s out there, the better.</w:t>
      </w:r>
    </w:p>
    <w:p w14:paraId="6204FD81" w14:textId="77777777" w:rsidR="00BD62DA" w:rsidRPr="00BD62DA" w:rsidRDefault="00BD62DA" w:rsidP="00BD62DA">
      <w:pPr>
        <w:numPr>
          <w:ilvl w:val="0"/>
          <w:numId w:val="49"/>
        </w:numPr>
        <w:spacing w:before="100" w:beforeAutospacing="1" w:after="100" w:afterAutospacing="1"/>
        <w:ind w:right="4320"/>
        <w:rPr>
          <w:rFonts w:ascii="Arial" w:hAnsi="Arial" w:cs="Arial"/>
        </w:rPr>
      </w:pPr>
      <w:r w:rsidRPr="00BD62DA">
        <w:rPr>
          <w:rFonts w:ascii="Arial" w:hAnsi="Arial" w:cs="Arial"/>
        </w:rPr>
        <w:t xml:space="preserve">Use two email addresses—one for personal messages and one for everything else. Ideally, this second public-facing email address should be one you are willing to delete one day, if needed. Personally, I use a second pseudonymous email address which I call my “junk email,” and I use to sign up for promotions or newsletters. Looking at it now, it has </w:t>
      </w:r>
      <w:r w:rsidRPr="00BD62DA">
        <w:rPr>
          <w:rStyle w:val="Emphasis"/>
          <w:rFonts w:ascii="Arial" w:hAnsi="Arial" w:cs="Arial"/>
        </w:rPr>
        <w:t>twice</w:t>
      </w:r>
      <w:r w:rsidRPr="00BD62DA">
        <w:rPr>
          <w:rFonts w:ascii="Arial" w:hAnsi="Arial" w:cs="Arial"/>
        </w:rPr>
        <w:t xml:space="preserve"> the number of spam emails compared to my regular address. </w:t>
      </w:r>
    </w:p>
    <w:p w14:paraId="747E226A" w14:textId="5E8DAE72" w:rsidR="00BD62DA" w:rsidRPr="00BD62DA" w:rsidRDefault="00BD62DA" w:rsidP="00BD62DA">
      <w:pPr>
        <w:numPr>
          <w:ilvl w:val="0"/>
          <w:numId w:val="49"/>
        </w:numPr>
        <w:spacing w:before="100" w:beforeAutospacing="1" w:after="100" w:afterAutospacing="1"/>
        <w:ind w:right="4320"/>
        <w:rPr>
          <w:rFonts w:ascii="Arial" w:hAnsi="Arial" w:cs="Arial"/>
        </w:rPr>
      </w:pPr>
      <w:r w:rsidRPr="00BD62DA">
        <w:rPr>
          <w:rFonts w:ascii="Arial" w:hAnsi="Arial" w:cs="Arial"/>
        </w:rPr>
        <w:t xml:space="preserve">Use a truly original address that’s unlikely to be created by spammers. Spammers send out millions of messages to probable name combinations at large ISPs and email services, hoping to find a valid address. That means common first name/last name email addresses are more likely to attract spam. </w:t>
      </w:r>
    </w:p>
    <w:p w14:paraId="718B9175" w14:textId="77777777" w:rsidR="002B0D35" w:rsidRPr="000801DB" w:rsidRDefault="002B0D35" w:rsidP="000801DB">
      <w:pPr>
        <w:pStyle w:val="Article"/>
        <w:tabs>
          <w:tab w:val="left" w:pos="5040"/>
        </w:tabs>
        <w:ind w:right="4320"/>
        <w:rPr>
          <w:rFonts w:ascii="Arial" w:hAnsi="Arial" w:cs="Arial"/>
          <w:i/>
          <w:sz w:val="24"/>
        </w:rPr>
      </w:pPr>
      <w:r w:rsidRPr="000801DB">
        <w:rPr>
          <w:rFonts w:ascii="Arial" w:hAnsi="Arial" w:cs="Arial"/>
          <w:i/>
          <w:sz w:val="24"/>
        </w:rPr>
        <w:t>Your Flooring Consultant for Life,</w:t>
      </w:r>
    </w:p>
    <w:p w14:paraId="12582453" w14:textId="77777777" w:rsidR="002B0D35" w:rsidRPr="000801DB" w:rsidRDefault="002B0D35" w:rsidP="000801DB">
      <w:pPr>
        <w:pStyle w:val="Article"/>
        <w:tabs>
          <w:tab w:val="left" w:pos="5040"/>
        </w:tabs>
        <w:ind w:right="4320"/>
        <w:rPr>
          <w:rFonts w:ascii="Arial" w:hAnsi="Arial" w:cs="Arial"/>
          <w:i/>
          <w:sz w:val="24"/>
          <w:highlight w:val="yellow"/>
        </w:rPr>
      </w:pPr>
      <w:r w:rsidRPr="000801DB">
        <w:rPr>
          <w:rFonts w:ascii="Arial" w:hAnsi="Arial" w:cs="Arial"/>
          <w:i/>
          <w:sz w:val="24"/>
          <w:highlight w:val="yellow"/>
        </w:rPr>
        <w:t>Jim Armstrong</w:t>
      </w:r>
    </w:p>
    <w:p w14:paraId="5A765081" w14:textId="77777777" w:rsidR="002B0D35" w:rsidRPr="000801DB" w:rsidRDefault="002B0D35" w:rsidP="000801DB">
      <w:pPr>
        <w:pStyle w:val="Article"/>
        <w:tabs>
          <w:tab w:val="left" w:pos="5040"/>
        </w:tabs>
        <w:ind w:right="4320"/>
        <w:rPr>
          <w:rFonts w:ascii="Arial" w:hAnsi="Arial" w:cs="Arial"/>
          <w:i/>
          <w:sz w:val="24"/>
          <w:highlight w:val="yellow"/>
        </w:rPr>
      </w:pPr>
      <w:r w:rsidRPr="000801DB">
        <w:rPr>
          <w:rFonts w:ascii="Arial" w:hAnsi="Arial" w:cs="Arial"/>
          <w:i/>
          <w:sz w:val="24"/>
          <w:highlight w:val="yellow"/>
        </w:rPr>
        <w:t xml:space="preserve">President of </w:t>
      </w:r>
      <w:proofErr w:type="spellStart"/>
      <w:r w:rsidRPr="000801DB">
        <w:rPr>
          <w:rFonts w:ascii="Arial" w:hAnsi="Arial" w:cs="Arial"/>
          <w:i/>
          <w:sz w:val="24"/>
          <w:highlight w:val="yellow"/>
        </w:rPr>
        <w:t>Jimbo’s</w:t>
      </w:r>
      <w:proofErr w:type="spellEnd"/>
      <w:r w:rsidRPr="000801DB">
        <w:rPr>
          <w:rFonts w:ascii="Arial" w:hAnsi="Arial" w:cs="Arial"/>
          <w:i/>
          <w:sz w:val="24"/>
          <w:highlight w:val="yellow"/>
        </w:rPr>
        <w:t xml:space="preserve"> Floors</w:t>
      </w:r>
    </w:p>
    <w:p w14:paraId="07FB423A" w14:textId="77777777" w:rsidR="002B0D35" w:rsidRPr="000801DB" w:rsidRDefault="002B0D35" w:rsidP="000801DB">
      <w:pPr>
        <w:pStyle w:val="Article"/>
        <w:tabs>
          <w:tab w:val="left" w:pos="5040"/>
        </w:tabs>
        <w:ind w:right="4320"/>
        <w:rPr>
          <w:rFonts w:ascii="Arial" w:hAnsi="Arial" w:cs="Arial"/>
          <w:i/>
          <w:sz w:val="24"/>
          <w:highlight w:val="yellow"/>
        </w:rPr>
      </w:pPr>
    </w:p>
    <w:p w14:paraId="1B866E51" w14:textId="77777777" w:rsidR="00742594" w:rsidRPr="00141CBC" w:rsidRDefault="00742594" w:rsidP="00742594">
      <w:pPr>
        <w:ind w:right="4320"/>
        <w:rPr>
          <w:rFonts w:ascii="Arial" w:hAnsi="Arial" w:cs="Arial"/>
          <w:b/>
          <w:bCs/>
        </w:rPr>
      </w:pPr>
      <w:r w:rsidRPr="00141CBC">
        <w:rPr>
          <w:rFonts w:ascii="Arial" w:hAnsi="Arial" w:cs="Arial"/>
          <w:b/>
          <w:bCs/>
        </w:rPr>
        <w:t>P.S.  Who is the next person you know who needs new flooring right now? Can I count on you to pass my name along to them? You’ll be doing them a tremendous favor by referring them to a professional they can trust. Plus, you’ll be rewarded for your referrals! Thank you!</w:t>
      </w:r>
    </w:p>
    <w:p w14:paraId="38F45AA9" w14:textId="773E54EB" w:rsidR="00D0542D" w:rsidRPr="000B2593" w:rsidRDefault="00D0542D" w:rsidP="002C40A2">
      <w:pPr>
        <w:ind w:right="4320"/>
        <w:rPr>
          <w:rFonts w:ascii="Arial" w:hAnsi="Arial" w:cs="Arial"/>
          <w:b/>
        </w:rPr>
      </w:pPr>
    </w:p>
    <w:p w14:paraId="229D1D11" w14:textId="77777777" w:rsidR="002B0D35" w:rsidRPr="00394D64" w:rsidRDefault="002B0D35" w:rsidP="002C40A2">
      <w:pPr>
        <w:widowControl w:val="0"/>
        <w:ind w:right="4320"/>
        <w:rPr>
          <w:rFonts w:ascii="Arial" w:hAnsi="Arial" w:cs="Arial"/>
          <w:b/>
        </w:rPr>
      </w:pPr>
    </w:p>
    <w:p w14:paraId="0070CEA6" w14:textId="77777777" w:rsidR="002B0D35" w:rsidRPr="00394D64" w:rsidRDefault="002B0D35" w:rsidP="002C40A2">
      <w:pPr>
        <w:pStyle w:val="Article"/>
        <w:ind w:right="4320"/>
        <w:rPr>
          <w:rFonts w:ascii="Arial" w:hAnsi="Arial" w:cs="Arial"/>
          <w:sz w:val="24"/>
          <w:highlight w:val="yellow"/>
        </w:rPr>
      </w:pPr>
      <w:proofErr w:type="spellStart"/>
      <w:r w:rsidRPr="00394D64">
        <w:rPr>
          <w:rFonts w:ascii="Arial" w:hAnsi="Arial" w:cs="Arial"/>
          <w:sz w:val="24"/>
          <w:highlight w:val="yellow"/>
        </w:rPr>
        <w:t>Jimbo’s</w:t>
      </w:r>
      <w:proofErr w:type="spellEnd"/>
      <w:r w:rsidRPr="00394D64">
        <w:rPr>
          <w:rFonts w:ascii="Arial" w:hAnsi="Arial" w:cs="Arial"/>
          <w:sz w:val="24"/>
          <w:highlight w:val="yellow"/>
        </w:rPr>
        <w:t xml:space="preserve"> Floors</w:t>
      </w:r>
    </w:p>
    <w:p w14:paraId="02B475FF" w14:textId="77777777" w:rsidR="002B0D35" w:rsidRPr="00394D64" w:rsidRDefault="002B0D35" w:rsidP="002C40A2">
      <w:pPr>
        <w:pStyle w:val="Article"/>
        <w:ind w:right="4320"/>
        <w:rPr>
          <w:rFonts w:ascii="Arial" w:hAnsi="Arial" w:cs="Arial"/>
          <w:sz w:val="24"/>
          <w:highlight w:val="yellow"/>
        </w:rPr>
      </w:pPr>
      <w:r w:rsidRPr="00394D64">
        <w:rPr>
          <w:rFonts w:ascii="Arial" w:hAnsi="Arial" w:cs="Arial"/>
          <w:sz w:val="24"/>
          <w:highlight w:val="yellow"/>
        </w:rPr>
        <w:t>479 Park Ave., Yuba City, CA 95993</w:t>
      </w:r>
    </w:p>
    <w:p w14:paraId="601F7A3F" w14:textId="77777777" w:rsidR="002B0D35" w:rsidRPr="00394D64" w:rsidRDefault="002B0D35" w:rsidP="002C40A2">
      <w:pPr>
        <w:pStyle w:val="Article"/>
        <w:ind w:right="4320"/>
        <w:rPr>
          <w:rFonts w:ascii="Arial" w:hAnsi="Arial" w:cs="Arial"/>
          <w:sz w:val="24"/>
          <w:highlight w:val="yellow"/>
        </w:rPr>
      </w:pPr>
      <w:r w:rsidRPr="00394D64">
        <w:rPr>
          <w:rFonts w:ascii="Arial" w:hAnsi="Arial" w:cs="Arial"/>
          <w:sz w:val="24"/>
          <w:highlight w:val="yellow"/>
        </w:rPr>
        <w:t>530-790-3338</w:t>
      </w:r>
    </w:p>
    <w:p w14:paraId="1120BF37" w14:textId="0E71E7D8" w:rsidR="00F20BC6" w:rsidRDefault="00F20BC6">
      <w:pPr>
        <w:rPr>
          <w:rFonts w:ascii="Arial" w:hAnsi="Arial" w:cs="Arial"/>
          <w:b/>
          <w:bCs/>
          <w:color w:val="000000"/>
          <w:kern w:val="32"/>
          <w:sz w:val="32"/>
          <w:szCs w:val="32"/>
        </w:rPr>
      </w:pPr>
    </w:p>
    <w:p w14:paraId="42D813F3" w14:textId="77777777" w:rsidR="0079293A" w:rsidRDefault="0079293A">
      <w:pPr>
        <w:rPr>
          <w:rFonts w:ascii="Arial" w:hAnsi="Arial" w:cs="Arial"/>
          <w:b/>
          <w:bCs/>
          <w:color w:val="000000"/>
          <w:kern w:val="32"/>
          <w:sz w:val="32"/>
          <w:szCs w:val="32"/>
        </w:rPr>
      </w:pPr>
    </w:p>
    <w:p w14:paraId="26EAC2E7" w14:textId="028BA246" w:rsidR="00F20BC6" w:rsidRPr="00C3718B" w:rsidRDefault="00F20BC6" w:rsidP="00F20BC6">
      <w:pPr>
        <w:pStyle w:val="Heading1"/>
      </w:pPr>
      <w:r w:rsidRPr="00480DA7">
        <w:t>Week #4</w:t>
      </w:r>
    </w:p>
    <w:p w14:paraId="1743D36A" w14:textId="77777777" w:rsidR="00F20BC6" w:rsidRPr="00C3718B" w:rsidRDefault="00F20BC6" w:rsidP="00F20BC6">
      <w:pPr>
        <w:rPr>
          <w:rFonts w:ascii="Arial" w:hAnsi="Arial" w:cs="Arial"/>
        </w:rPr>
      </w:pPr>
    </w:p>
    <w:p w14:paraId="20124587" w14:textId="5A364DBC" w:rsidR="00F20BC6" w:rsidRDefault="00F20BC6" w:rsidP="00F20BC6">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48411E">
        <w:rPr>
          <w:rFonts w:ascii="Arial" w:hAnsi="Arial" w:cs="Arial"/>
          <w:b/>
          <w:bCs/>
          <w:i/>
          <w:iCs/>
          <w:sz w:val="28"/>
          <w:szCs w:val="28"/>
        </w:rPr>
        <w:t>Look like the Smartest Person in the Room</w:t>
      </w:r>
    </w:p>
    <w:p w14:paraId="306764EC" w14:textId="715B96C3" w:rsidR="0048411E" w:rsidRPr="0048411E" w:rsidRDefault="0048411E" w:rsidP="0048411E">
      <w:pPr>
        <w:pStyle w:val="NormalWeb"/>
        <w:ind w:right="4320"/>
        <w:rPr>
          <w:rFonts w:ascii="Arial" w:hAnsi="Arial" w:cs="Arial"/>
          <w:sz w:val="24"/>
        </w:rPr>
      </w:pPr>
      <w:r w:rsidRPr="0048411E">
        <w:rPr>
          <w:rFonts w:ascii="Arial" w:hAnsi="Arial" w:cs="Arial"/>
          <w:sz w:val="24"/>
        </w:rPr>
        <w:lastRenderedPageBreak/>
        <w:t xml:space="preserve">Want to be the smartest person in the room? </w:t>
      </w:r>
      <w:r w:rsidR="00022E1F">
        <w:rPr>
          <w:rFonts w:ascii="Arial" w:hAnsi="Arial" w:cs="Arial"/>
          <w:sz w:val="24"/>
        </w:rPr>
        <w:t xml:space="preserve">Author </w:t>
      </w:r>
      <w:r w:rsidRPr="0048411E">
        <w:rPr>
          <w:rFonts w:ascii="Arial" w:hAnsi="Arial" w:cs="Arial"/>
          <w:sz w:val="24"/>
        </w:rPr>
        <w:t>Sarah Cooper has shared 10 tips for quickly appearing smart during meetings.</w:t>
      </w:r>
    </w:p>
    <w:p w14:paraId="09977E3D" w14:textId="77777777" w:rsidR="0048411E" w:rsidRPr="0048411E" w:rsidRDefault="0048411E" w:rsidP="0048411E">
      <w:pPr>
        <w:pStyle w:val="Heading3"/>
        <w:ind w:right="4320"/>
        <w:rPr>
          <w:sz w:val="24"/>
          <w:szCs w:val="24"/>
        </w:rPr>
      </w:pPr>
      <w:r w:rsidRPr="0048411E">
        <w:rPr>
          <w:rStyle w:val="Strong"/>
          <w:b/>
          <w:bCs/>
          <w:sz w:val="24"/>
          <w:szCs w:val="24"/>
        </w:rPr>
        <w:t>1. Draw a Venn diagram</w:t>
      </w:r>
    </w:p>
    <w:p w14:paraId="149409C2" w14:textId="61B399F8" w:rsidR="0048411E" w:rsidRPr="0048411E" w:rsidRDefault="0048411E" w:rsidP="0048411E">
      <w:pPr>
        <w:pStyle w:val="NormalWeb"/>
        <w:ind w:right="4320"/>
        <w:rPr>
          <w:rFonts w:ascii="Arial" w:hAnsi="Arial" w:cs="Arial"/>
          <w:sz w:val="24"/>
        </w:rPr>
      </w:pPr>
      <w:r w:rsidRPr="0048411E">
        <w:rPr>
          <w:rFonts w:ascii="Arial" w:hAnsi="Arial" w:cs="Arial"/>
          <w:sz w:val="24"/>
        </w:rPr>
        <w:t xml:space="preserve">Getting up and drawing a Venn diagram is a great way to appear smart. Even before you’ve put that marker down, your colleagues will begin fighting about what exactly the labels should be and how big the circles should be, etc. </w:t>
      </w:r>
    </w:p>
    <w:p w14:paraId="0E470962" w14:textId="77777777" w:rsidR="0048411E" w:rsidRPr="0048411E" w:rsidRDefault="0048411E" w:rsidP="0048411E">
      <w:pPr>
        <w:pStyle w:val="Heading3"/>
        <w:ind w:right="4320"/>
        <w:rPr>
          <w:sz w:val="24"/>
          <w:szCs w:val="24"/>
        </w:rPr>
      </w:pPr>
      <w:r w:rsidRPr="0048411E">
        <w:rPr>
          <w:rStyle w:val="Strong"/>
          <w:b/>
          <w:bCs/>
          <w:sz w:val="24"/>
          <w:szCs w:val="24"/>
        </w:rPr>
        <w:t>2. Translate percentage metrics into fractions</w:t>
      </w:r>
    </w:p>
    <w:p w14:paraId="563FA707" w14:textId="4226A4EC" w:rsidR="0048411E" w:rsidRPr="0048411E" w:rsidRDefault="0048411E" w:rsidP="0048411E">
      <w:pPr>
        <w:pStyle w:val="NormalWeb"/>
        <w:ind w:right="4320"/>
        <w:rPr>
          <w:rFonts w:ascii="Arial" w:hAnsi="Arial" w:cs="Arial"/>
          <w:sz w:val="24"/>
        </w:rPr>
      </w:pPr>
      <w:r w:rsidRPr="0048411E">
        <w:rPr>
          <w:rFonts w:ascii="Arial" w:hAnsi="Arial" w:cs="Arial"/>
          <w:sz w:val="24"/>
        </w:rPr>
        <w:t>If someone says</w:t>
      </w:r>
      <w:r w:rsidR="00022E1F">
        <w:rPr>
          <w:rFonts w:ascii="Arial" w:hAnsi="Arial" w:cs="Arial"/>
          <w:sz w:val="24"/>
        </w:rPr>
        <w:t>,</w:t>
      </w:r>
      <w:r w:rsidRPr="0048411E">
        <w:rPr>
          <w:rFonts w:ascii="Arial" w:hAnsi="Arial" w:cs="Arial"/>
          <w:sz w:val="24"/>
        </w:rPr>
        <w:t xml:space="preserve"> “About 25% of all users click on this button,” quickly chime in with, “So about 1 in 4,” and make a note of it. Everyone will nod their head in agreement, secretly impressed and envious of your quick math skills.</w:t>
      </w:r>
    </w:p>
    <w:p w14:paraId="62F79ABF" w14:textId="77777777" w:rsidR="0048411E" w:rsidRPr="0048411E" w:rsidRDefault="0048411E" w:rsidP="0048411E">
      <w:pPr>
        <w:pStyle w:val="Heading3"/>
        <w:ind w:right="4320"/>
        <w:rPr>
          <w:sz w:val="24"/>
          <w:szCs w:val="24"/>
        </w:rPr>
      </w:pPr>
      <w:r w:rsidRPr="0048411E">
        <w:rPr>
          <w:rStyle w:val="Strong"/>
          <w:b/>
          <w:bCs/>
          <w:sz w:val="24"/>
          <w:szCs w:val="24"/>
        </w:rPr>
        <w:t>3. Encourage everyone to “take a step back”</w:t>
      </w:r>
    </w:p>
    <w:p w14:paraId="4FF87E1B" w14:textId="5F91C5CD" w:rsidR="0048411E" w:rsidRPr="0048411E" w:rsidRDefault="0048411E" w:rsidP="0048411E">
      <w:pPr>
        <w:pStyle w:val="NormalWeb"/>
        <w:ind w:right="4320"/>
        <w:rPr>
          <w:rFonts w:ascii="Arial" w:hAnsi="Arial" w:cs="Arial"/>
          <w:sz w:val="24"/>
        </w:rPr>
      </w:pPr>
      <w:r w:rsidRPr="0048411E">
        <w:rPr>
          <w:rFonts w:ascii="Arial" w:hAnsi="Arial" w:cs="Arial"/>
          <w:sz w:val="24"/>
        </w:rPr>
        <w:t>There comes a point in most meetings where everyone is chiming in</w:t>
      </w:r>
      <w:r w:rsidR="000B5048">
        <w:rPr>
          <w:rFonts w:ascii="Arial" w:hAnsi="Arial" w:cs="Arial"/>
          <w:sz w:val="24"/>
        </w:rPr>
        <w:t xml:space="preserve">. </w:t>
      </w:r>
      <w:r w:rsidRPr="0048411E">
        <w:rPr>
          <w:rFonts w:ascii="Arial" w:hAnsi="Arial" w:cs="Arial"/>
          <w:sz w:val="24"/>
        </w:rPr>
        <w:t xml:space="preserve">This is a great point to go, “Guys, guys, guys, can we take a step back here?” Follow it up with a quick, “What problem are we really trying to </w:t>
      </w:r>
      <w:r w:rsidRPr="0048411E">
        <w:rPr>
          <w:rStyle w:val="Emphasis"/>
          <w:rFonts w:ascii="Arial" w:hAnsi="Arial" w:cs="Arial"/>
          <w:sz w:val="24"/>
        </w:rPr>
        <w:t>solve</w:t>
      </w:r>
      <w:r w:rsidRPr="0048411E">
        <w:rPr>
          <w:rFonts w:ascii="Arial" w:hAnsi="Arial" w:cs="Arial"/>
          <w:sz w:val="24"/>
        </w:rPr>
        <w:t>?” and, boom! You’ve bought yourself another hour of looking smart.</w:t>
      </w:r>
    </w:p>
    <w:p w14:paraId="0B0AC128" w14:textId="4AD51DC3" w:rsidR="0048411E" w:rsidRPr="0048411E" w:rsidRDefault="0048411E" w:rsidP="0048411E">
      <w:pPr>
        <w:pStyle w:val="Heading3"/>
        <w:ind w:right="4320"/>
        <w:rPr>
          <w:rStyle w:val="Strong"/>
          <w:b/>
          <w:bCs/>
          <w:sz w:val="24"/>
          <w:szCs w:val="24"/>
        </w:rPr>
      </w:pPr>
      <w:r w:rsidRPr="0048411E">
        <w:rPr>
          <w:rStyle w:val="Strong"/>
          <w:b/>
          <w:bCs/>
          <w:sz w:val="24"/>
          <w:szCs w:val="24"/>
        </w:rPr>
        <w:t>4. Nod continuously while pretending to take notes</w:t>
      </w:r>
    </w:p>
    <w:p w14:paraId="5C29334B" w14:textId="191810B7" w:rsidR="0048411E" w:rsidRPr="0048411E" w:rsidRDefault="0048411E" w:rsidP="0048411E">
      <w:pPr>
        <w:pStyle w:val="NormalWeb"/>
        <w:ind w:right="4320"/>
        <w:rPr>
          <w:rFonts w:ascii="Arial" w:hAnsi="Arial" w:cs="Arial"/>
          <w:sz w:val="24"/>
        </w:rPr>
      </w:pPr>
      <w:r w:rsidRPr="0048411E">
        <w:rPr>
          <w:rFonts w:ascii="Arial" w:hAnsi="Arial" w:cs="Arial"/>
          <w:sz w:val="24"/>
        </w:rPr>
        <w:t xml:space="preserve">Always bring a notepad with you. Your rejection of technology will be revered. Nod continuously. If someone asks you if you’re taking notes, quickly say that these are your own personal notes and that someone else should really be keeping a record of the meeting. </w:t>
      </w:r>
    </w:p>
    <w:p w14:paraId="33A1B8B0" w14:textId="4B45EDDC" w:rsidR="0048411E" w:rsidRPr="0048411E" w:rsidRDefault="0048411E" w:rsidP="0048411E">
      <w:pPr>
        <w:pStyle w:val="Heading3"/>
        <w:ind w:right="4320"/>
        <w:rPr>
          <w:sz w:val="24"/>
          <w:szCs w:val="24"/>
        </w:rPr>
      </w:pPr>
      <w:r w:rsidRPr="0048411E">
        <w:rPr>
          <w:rStyle w:val="Strong"/>
          <w:b/>
          <w:bCs/>
          <w:sz w:val="24"/>
          <w:szCs w:val="24"/>
        </w:rPr>
        <w:t>5. Repeat the last thing the engineer said, but very</w:t>
      </w:r>
      <w:r w:rsidR="00022E1F">
        <w:rPr>
          <w:rStyle w:val="Strong"/>
          <w:b/>
          <w:bCs/>
          <w:sz w:val="24"/>
          <w:szCs w:val="24"/>
        </w:rPr>
        <w:t>,</w:t>
      </w:r>
      <w:r w:rsidRPr="0048411E">
        <w:rPr>
          <w:rStyle w:val="Strong"/>
          <w:b/>
          <w:bCs/>
          <w:sz w:val="24"/>
          <w:szCs w:val="24"/>
        </w:rPr>
        <w:t xml:space="preserve"> very slowly</w:t>
      </w:r>
    </w:p>
    <w:p w14:paraId="5E36F5C0" w14:textId="54C2DF4C" w:rsidR="0048411E" w:rsidRPr="0048411E" w:rsidRDefault="0048411E" w:rsidP="0048411E">
      <w:pPr>
        <w:pStyle w:val="NormalWeb"/>
        <w:ind w:right="4320"/>
        <w:rPr>
          <w:rFonts w:ascii="Arial" w:hAnsi="Arial" w:cs="Arial"/>
          <w:sz w:val="24"/>
        </w:rPr>
      </w:pPr>
      <w:r w:rsidRPr="0048411E">
        <w:rPr>
          <w:rFonts w:ascii="Arial" w:hAnsi="Arial" w:cs="Arial"/>
          <w:sz w:val="24"/>
        </w:rPr>
        <w:t xml:space="preserve">Make a mental note of the engineer in the room. He’ll be quiet throughout most of the meeting, but when his moment comes </w:t>
      </w:r>
      <w:r w:rsidRPr="0048411E">
        <w:rPr>
          <w:rFonts w:ascii="Arial" w:hAnsi="Arial" w:cs="Arial"/>
          <w:sz w:val="24"/>
        </w:rPr>
        <w:lastRenderedPageBreak/>
        <w:t>everything out of his mouth will spring from a place of unknowable brilliance. After he utters these divine words, chime in with, “Let me just repeat that,” and repeat exactly what he just said, but very, very slowly. Now, his brilliance has been transferred to you. People will look back on the meeting and mistakenly attribute the intelligent statement to you.</w:t>
      </w:r>
    </w:p>
    <w:p w14:paraId="7D7EC154" w14:textId="77777777" w:rsidR="0048411E" w:rsidRPr="0048411E" w:rsidRDefault="0048411E" w:rsidP="0048411E">
      <w:pPr>
        <w:pStyle w:val="Heading3"/>
        <w:ind w:right="4320"/>
        <w:rPr>
          <w:sz w:val="24"/>
          <w:szCs w:val="24"/>
        </w:rPr>
      </w:pPr>
      <w:r w:rsidRPr="0048411E">
        <w:rPr>
          <w:rStyle w:val="Strong"/>
          <w:b/>
          <w:bCs/>
          <w:sz w:val="24"/>
          <w:szCs w:val="24"/>
        </w:rPr>
        <w:t>6. Ask “Will this scale?” no matter what it is</w:t>
      </w:r>
    </w:p>
    <w:p w14:paraId="02CBBA04" w14:textId="77777777" w:rsidR="0048411E" w:rsidRPr="0048411E" w:rsidRDefault="0048411E" w:rsidP="0048411E">
      <w:pPr>
        <w:pStyle w:val="NormalWeb"/>
        <w:ind w:right="4320"/>
        <w:rPr>
          <w:rFonts w:ascii="Arial" w:hAnsi="Arial" w:cs="Arial"/>
          <w:sz w:val="24"/>
        </w:rPr>
      </w:pPr>
      <w:r w:rsidRPr="0048411E">
        <w:rPr>
          <w:rFonts w:ascii="Arial" w:hAnsi="Arial" w:cs="Arial"/>
          <w:sz w:val="24"/>
        </w:rPr>
        <w:t xml:space="preserve">It’s important to find out if things will scale no matter what it </w:t>
      </w:r>
      <w:proofErr w:type="gramStart"/>
      <w:r w:rsidRPr="0048411E">
        <w:rPr>
          <w:rFonts w:ascii="Arial" w:hAnsi="Arial" w:cs="Arial"/>
          <w:sz w:val="24"/>
        </w:rPr>
        <w:t>is</w:t>
      </w:r>
      <w:proofErr w:type="gramEnd"/>
      <w:r w:rsidRPr="0048411E">
        <w:rPr>
          <w:rFonts w:ascii="Arial" w:hAnsi="Arial" w:cs="Arial"/>
          <w:sz w:val="24"/>
        </w:rPr>
        <w:t xml:space="preserve"> you’re discussing. No one even really knows what that means, but it’s a good catch-all question that generally applies and drives engineers nuts.</w:t>
      </w:r>
    </w:p>
    <w:p w14:paraId="5CABE0BA" w14:textId="77777777" w:rsidR="0048411E" w:rsidRPr="0048411E" w:rsidRDefault="0048411E" w:rsidP="0048411E">
      <w:pPr>
        <w:pStyle w:val="Heading3"/>
        <w:ind w:right="4320"/>
        <w:rPr>
          <w:sz w:val="24"/>
          <w:szCs w:val="24"/>
        </w:rPr>
      </w:pPr>
      <w:r w:rsidRPr="0048411E">
        <w:rPr>
          <w:rStyle w:val="Strong"/>
          <w:b/>
          <w:bCs/>
          <w:sz w:val="24"/>
          <w:szCs w:val="24"/>
        </w:rPr>
        <w:t>7. Pace around the room</w:t>
      </w:r>
    </w:p>
    <w:p w14:paraId="50E07C25" w14:textId="304CC582" w:rsidR="0048411E" w:rsidRPr="0048411E" w:rsidRDefault="0048411E" w:rsidP="0048411E">
      <w:pPr>
        <w:pStyle w:val="NormalWeb"/>
        <w:ind w:right="4320"/>
        <w:rPr>
          <w:rFonts w:ascii="Arial" w:hAnsi="Arial" w:cs="Arial"/>
          <w:sz w:val="24"/>
        </w:rPr>
      </w:pPr>
      <w:r w:rsidRPr="0048411E">
        <w:rPr>
          <w:rFonts w:ascii="Arial" w:hAnsi="Arial" w:cs="Arial"/>
          <w:sz w:val="24"/>
        </w:rPr>
        <w:t>Fold your arms. Walk around. Go to the corner and lean against the wall. Take a deep, contemplative sigh. Trust me, everyone will be wondering what you’re thinking. If only they knew (bacon).</w:t>
      </w:r>
    </w:p>
    <w:p w14:paraId="4F077C38" w14:textId="77777777" w:rsidR="0048411E" w:rsidRPr="0048411E" w:rsidRDefault="0048411E" w:rsidP="0048411E">
      <w:pPr>
        <w:pStyle w:val="Heading3"/>
        <w:ind w:right="4320"/>
        <w:rPr>
          <w:sz w:val="24"/>
          <w:szCs w:val="24"/>
        </w:rPr>
      </w:pPr>
      <w:r w:rsidRPr="0048411E">
        <w:rPr>
          <w:rStyle w:val="Strong"/>
          <w:b/>
          <w:bCs/>
          <w:sz w:val="24"/>
          <w:szCs w:val="24"/>
        </w:rPr>
        <w:t>8. Ask the presenter to go back a slide</w:t>
      </w:r>
    </w:p>
    <w:p w14:paraId="6D3555F2" w14:textId="416A1FBD" w:rsidR="0048411E" w:rsidRPr="0048411E" w:rsidRDefault="00EE4529" w:rsidP="0048411E">
      <w:pPr>
        <w:pStyle w:val="NormalWeb"/>
        <w:ind w:right="4320"/>
        <w:rPr>
          <w:rFonts w:ascii="Arial" w:hAnsi="Arial" w:cs="Arial"/>
          <w:sz w:val="24"/>
        </w:rPr>
      </w:pPr>
      <w:r>
        <w:rPr>
          <w:rFonts w:ascii="Arial" w:hAnsi="Arial" w:cs="Arial"/>
          <w:sz w:val="24"/>
        </w:rPr>
        <w:t>This wi</w:t>
      </w:r>
      <w:r w:rsidR="0048411E" w:rsidRPr="0048411E">
        <w:rPr>
          <w:rFonts w:ascii="Arial" w:hAnsi="Arial" w:cs="Arial"/>
          <w:sz w:val="24"/>
        </w:rPr>
        <w:t xml:space="preserve">ll immediately make you look like you’re paying closer attention than everyone else is, because </w:t>
      </w:r>
      <w:proofErr w:type="gramStart"/>
      <w:r w:rsidR="0048411E" w:rsidRPr="0048411E">
        <w:rPr>
          <w:rFonts w:ascii="Arial" w:hAnsi="Arial" w:cs="Arial"/>
          <w:sz w:val="24"/>
        </w:rPr>
        <w:t>clearly</w:t>
      </w:r>
      <w:proofErr w:type="gramEnd"/>
      <w:r w:rsidR="0048411E" w:rsidRPr="0048411E">
        <w:rPr>
          <w:rFonts w:ascii="Arial" w:hAnsi="Arial" w:cs="Arial"/>
          <w:sz w:val="24"/>
        </w:rPr>
        <w:t xml:space="preserve"> </w:t>
      </w:r>
      <w:r w:rsidR="0048411E" w:rsidRPr="0048411E">
        <w:rPr>
          <w:rStyle w:val="Emphasis"/>
          <w:rFonts w:ascii="Arial" w:hAnsi="Arial" w:cs="Arial"/>
          <w:sz w:val="24"/>
        </w:rPr>
        <w:t xml:space="preserve">they </w:t>
      </w:r>
      <w:r w:rsidR="0048411E" w:rsidRPr="0048411E">
        <w:rPr>
          <w:rFonts w:ascii="Arial" w:hAnsi="Arial" w:cs="Arial"/>
          <w:sz w:val="24"/>
        </w:rPr>
        <w:t>missed the thing that you’re about to brilliantly point out. Don’t have anything to point out? Just say something like, “I’m not sure what these numbers mean,” and sit back. You’ve bought yourself almost an entire meeting of appearing smart.</w:t>
      </w:r>
    </w:p>
    <w:p w14:paraId="322F0A71" w14:textId="77777777" w:rsidR="0048411E" w:rsidRPr="0048411E" w:rsidRDefault="0048411E" w:rsidP="0048411E">
      <w:pPr>
        <w:pStyle w:val="Heading3"/>
        <w:ind w:right="4320"/>
        <w:rPr>
          <w:sz w:val="24"/>
          <w:szCs w:val="24"/>
        </w:rPr>
      </w:pPr>
      <w:r w:rsidRPr="0048411E">
        <w:rPr>
          <w:rStyle w:val="Strong"/>
          <w:b/>
          <w:bCs/>
          <w:sz w:val="24"/>
          <w:szCs w:val="24"/>
        </w:rPr>
        <w:t>9. Step out for a phone call</w:t>
      </w:r>
    </w:p>
    <w:p w14:paraId="51B06FAF" w14:textId="77777777" w:rsidR="0048411E" w:rsidRPr="0048411E" w:rsidRDefault="0048411E" w:rsidP="0048411E">
      <w:pPr>
        <w:pStyle w:val="NormalWeb"/>
        <w:ind w:right="4320"/>
        <w:rPr>
          <w:rFonts w:ascii="Arial" w:hAnsi="Arial" w:cs="Arial"/>
          <w:sz w:val="24"/>
        </w:rPr>
      </w:pPr>
      <w:r w:rsidRPr="0048411E">
        <w:rPr>
          <w:rFonts w:ascii="Arial" w:hAnsi="Arial" w:cs="Arial"/>
          <w:sz w:val="24"/>
        </w:rPr>
        <w:t xml:space="preserve">You’re probably afraid to step out of the room because you fear people will think you aren’t making the meeting a priority. Interestingly, however, if you step out of a meeting for an “important” phone call, they’ll all realize just how busy and important you are. They’ll say, “Wow, this meeting is important, so if he has something even </w:t>
      </w:r>
      <w:r w:rsidRPr="0048411E">
        <w:rPr>
          <w:rStyle w:val="Emphasis"/>
          <w:rFonts w:ascii="Arial" w:hAnsi="Arial" w:cs="Arial"/>
          <w:sz w:val="24"/>
        </w:rPr>
        <w:t xml:space="preserve">more </w:t>
      </w:r>
      <w:r w:rsidRPr="0048411E">
        <w:rPr>
          <w:rFonts w:ascii="Arial" w:hAnsi="Arial" w:cs="Arial"/>
          <w:sz w:val="24"/>
        </w:rPr>
        <w:t>important than this, well, we better not bother him.”</w:t>
      </w:r>
    </w:p>
    <w:p w14:paraId="78B97638" w14:textId="77777777" w:rsidR="0048411E" w:rsidRPr="0048411E" w:rsidRDefault="0048411E" w:rsidP="0048411E">
      <w:pPr>
        <w:pStyle w:val="Heading3"/>
        <w:ind w:right="4320"/>
        <w:rPr>
          <w:sz w:val="24"/>
          <w:szCs w:val="24"/>
        </w:rPr>
      </w:pPr>
      <w:r w:rsidRPr="0048411E">
        <w:rPr>
          <w:rStyle w:val="Strong"/>
          <w:b/>
          <w:bCs/>
          <w:sz w:val="24"/>
          <w:szCs w:val="24"/>
        </w:rPr>
        <w:t>10. Make fun of yourself</w:t>
      </w:r>
    </w:p>
    <w:p w14:paraId="7DF946E3" w14:textId="55DCCD27" w:rsidR="0048411E" w:rsidRPr="0048411E" w:rsidRDefault="0048411E" w:rsidP="0048411E">
      <w:pPr>
        <w:pStyle w:val="NormalWeb"/>
        <w:ind w:right="4320"/>
        <w:rPr>
          <w:rFonts w:ascii="Arial" w:hAnsi="Arial" w:cs="Arial"/>
          <w:sz w:val="24"/>
        </w:rPr>
      </w:pPr>
      <w:r w:rsidRPr="0048411E">
        <w:rPr>
          <w:rFonts w:ascii="Arial" w:hAnsi="Arial" w:cs="Arial"/>
          <w:sz w:val="24"/>
        </w:rPr>
        <w:lastRenderedPageBreak/>
        <w:t xml:space="preserve">If someone asks what you think, and you honestly didn’t hear a single word anyone said for the last hour, just say, “I honestly didn’t hear a single word anyone said for the last hour.” People love self-deprecating humor. They’ll laugh, value your honesty, consider contacting H.R., but most importantly, think you’re the smartest looking person in the room. </w:t>
      </w:r>
    </w:p>
    <w:p w14:paraId="6CE39E99" w14:textId="77777777" w:rsidR="0048411E" w:rsidRDefault="0048411E" w:rsidP="0048411E">
      <w:pPr>
        <w:pStyle w:val="Heading3"/>
      </w:pPr>
    </w:p>
    <w:p w14:paraId="58876555" w14:textId="77777777" w:rsidR="00F20BC6" w:rsidRPr="00141CBC" w:rsidRDefault="00F20BC6" w:rsidP="00141CBC">
      <w:pPr>
        <w:pStyle w:val="Article"/>
        <w:ind w:right="4320"/>
        <w:rPr>
          <w:rFonts w:ascii="Arial" w:hAnsi="Arial" w:cs="Arial"/>
          <w:i/>
          <w:sz w:val="24"/>
        </w:rPr>
      </w:pPr>
      <w:r w:rsidRPr="00141CBC">
        <w:rPr>
          <w:rFonts w:ascii="Arial" w:hAnsi="Arial" w:cs="Arial"/>
          <w:i/>
          <w:sz w:val="24"/>
        </w:rPr>
        <w:t>Your Flooring Consultant for Life,</w:t>
      </w:r>
    </w:p>
    <w:p w14:paraId="5D47550E"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Jim Armstrong</w:t>
      </w:r>
    </w:p>
    <w:p w14:paraId="1496E3F6"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 xml:space="preserve">President of </w:t>
      </w:r>
      <w:proofErr w:type="spellStart"/>
      <w:r w:rsidRPr="00141CBC">
        <w:rPr>
          <w:rFonts w:ascii="Arial" w:hAnsi="Arial" w:cs="Arial"/>
          <w:i/>
          <w:sz w:val="24"/>
          <w:highlight w:val="yellow"/>
        </w:rPr>
        <w:t>Jimbo’s</w:t>
      </w:r>
      <w:proofErr w:type="spellEnd"/>
      <w:r w:rsidRPr="00141CBC">
        <w:rPr>
          <w:rFonts w:ascii="Arial" w:hAnsi="Arial" w:cs="Arial"/>
          <w:i/>
          <w:sz w:val="24"/>
          <w:highlight w:val="yellow"/>
        </w:rPr>
        <w:t xml:space="preserve"> Floors</w:t>
      </w:r>
    </w:p>
    <w:p w14:paraId="7BB42117" w14:textId="77777777" w:rsidR="00F20BC6" w:rsidRPr="00141CBC" w:rsidRDefault="00F20BC6" w:rsidP="00141CBC">
      <w:pPr>
        <w:pStyle w:val="Article"/>
        <w:tabs>
          <w:tab w:val="left" w:pos="5040"/>
        </w:tabs>
        <w:ind w:right="4320"/>
        <w:rPr>
          <w:rFonts w:ascii="Arial" w:hAnsi="Arial" w:cs="Arial"/>
          <w:i/>
          <w:sz w:val="24"/>
          <w:highlight w:val="yellow"/>
        </w:rPr>
      </w:pPr>
    </w:p>
    <w:p w14:paraId="35E0A723" w14:textId="77777777" w:rsidR="00742594" w:rsidRPr="000B2593" w:rsidRDefault="00742594" w:rsidP="000B5048">
      <w:pPr>
        <w:ind w:right="4320"/>
        <w:rPr>
          <w:rFonts w:ascii="Arial" w:hAnsi="Arial" w:cs="Arial"/>
          <w:b/>
          <w:bCs/>
        </w:rPr>
      </w:pPr>
      <w:r w:rsidRPr="000B2593">
        <w:rPr>
          <w:rFonts w:ascii="Arial" w:hAnsi="Arial" w:cs="Arial"/>
          <w:b/>
          <w:bCs/>
        </w:rPr>
        <w:t xml:space="preserve">P.S.  All of our products come with a lifetime installation warranty! Buying flooring is not like buying any other piece of interior décor, such as a sofa or a lamp.  </w:t>
      </w:r>
    </w:p>
    <w:p w14:paraId="0678B0AD" w14:textId="77777777" w:rsidR="00742594" w:rsidRPr="000B2593" w:rsidRDefault="00742594" w:rsidP="00742594">
      <w:pPr>
        <w:widowControl w:val="0"/>
        <w:rPr>
          <w:rFonts w:ascii="Arial" w:hAnsi="Arial" w:cs="Arial"/>
          <w:b/>
        </w:rPr>
      </w:pPr>
    </w:p>
    <w:p w14:paraId="00766182" w14:textId="5F1E90D9" w:rsidR="00F20BC6" w:rsidRPr="00790717" w:rsidRDefault="00742594" w:rsidP="00742594">
      <w:pPr>
        <w:widowControl w:val="0"/>
        <w:ind w:right="4320"/>
        <w:rPr>
          <w:rFonts w:ascii="Arial" w:hAnsi="Arial" w:cs="Arial"/>
          <w:b/>
          <w:bCs/>
          <w:color w:val="000000"/>
          <w:kern w:val="32"/>
          <w:sz w:val="32"/>
          <w:szCs w:val="32"/>
        </w:rPr>
      </w:pPr>
      <w:r w:rsidRPr="000B2593">
        <w:rPr>
          <w:rFonts w:ascii="Arial" w:hAnsi="Arial" w:cs="Arial"/>
          <w:b/>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p>
    <w:sectPr w:rsidR="00F20BC6" w:rsidRPr="00790717" w:rsidSect="001D65B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3778B" w14:textId="77777777" w:rsidR="00361943" w:rsidRDefault="00361943">
      <w:r>
        <w:separator/>
      </w:r>
    </w:p>
  </w:endnote>
  <w:endnote w:type="continuationSeparator" w:id="0">
    <w:p w14:paraId="10CC05E3" w14:textId="77777777" w:rsidR="00361943" w:rsidRDefault="0036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C269B" w14:textId="77777777" w:rsidR="00361943" w:rsidRDefault="00361943">
      <w:r>
        <w:separator/>
      </w:r>
    </w:p>
  </w:footnote>
  <w:footnote w:type="continuationSeparator" w:id="0">
    <w:p w14:paraId="186BC6EC" w14:textId="77777777" w:rsidR="00361943" w:rsidRDefault="00361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AFB"/>
    <w:multiLevelType w:val="multilevel"/>
    <w:tmpl w:val="5688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B092F"/>
    <w:multiLevelType w:val="multilevel"/>
    <w:tmpl w:val="F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A7774"/>
    <w:multiLevelType w:val="multilevel"/>
    <w:tmpl w:val="FE1ACC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FD754B"/>
    <w:multiLevelType w:val="multilevel"/>
    <w:tmpl w:val="078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A7CB7"/>
    <w:multiLevelType w:val="multilevel"/>
    <w:tmpl w:val="87E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04BD1"/>
    <w:multiLevelType w:val="multilevel"/>
    <w:tmpl w:val="B4CEDC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8A3210"/>
    <w:multiLevelType w:val="multilevel"/>
    <w:tmpl w:val="B0BA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59145E"/>
    <w:multiLevelType w:val="multilevel"/>
    <w:tmpl w:val="2A3A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C851C7"/>
    <w:multiLevelType w:val="multilevel"/>
    <w:tmpl w:val="EB2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F2727"/>
    <w:multiLevelType w:val="multilevel"/>
    <w:tmpl w:val="568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B0671"/>
    <w:multiLevelType w:val="multilevel"/>
    <w:tmpl w:val="877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F364B"/>
    <w:multiLevelType w:val="multilevel"/>
    <w:tmpl w:val="2422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4C860A2"/>
    <w:multiLevelType w:val="multilevel"/>
    <w:tmpl w:val="CB6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7B36E3"/>
    <w:multiLevelType w:val="multilevel"/>
    <w:tmpl w:val="E36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C37D9"/>
    <w:multiLevelType w:val="multilevel"/>
    <w:tmpl w:val="6A12B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1336C6"/>
    <w:multiLevelType w:val="multilevel"/>
    <w:tmpl w:val="0900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F07E1"/>
    <w:multiLevelType w:val="hybridMultilevel"/>
    <w:tmpl w:val="0F50B77E"/>
    <w:lvl w:ilvl="0" w:tplc="405EC9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137A1"/>
    <w:multiLevelType w:val="hybridMultilevel"/>
    <w:tmpl w:val="A89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C34CA"/>
    <w:multiLevelType w:val="multilevel"/>
    <w:tmpl w:val="E53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7A623F"/>
    <w:multiLevelType w:val="multilevel"/>
    <w:tmpl w:val="916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8B62E8"/>
    <w:multiLevelType w:val="hybridMultilevel"/>
    <w:tmpl w:val="7F04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F0C65"/>
    <w:multiLevelType w:val="multilevel"/>
    <w:tmpl w:val="60F8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B80AF5"/>
    <w:multiLevelType w:val="multilevel"/>
    <w:tmpl w:val="12DCC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986D10"/>
    <w:multiLevelType w:val="multilevel"/>
    <w:tmpl w:val="8C8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43" w15:restartNumberingAfterBreak="0">
    <w:nsid w:val="7313712B"/>
    <w:multiLevelType w:val="multilevel"/>
    <w:tmpl w:val="AB849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8692C56"/>
    <w:multiLevelType w:val="multilevel"/>
    <w:tmpl w:val="469E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992452"/>
    <w:multiLevelType w:val="multilevel"/>
    <w:tmpl w:val="215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28"/>
  </w:num>
  <w:num w:numId="4">
    <w:abstractNumId w:val="17"/>
  </w:num>
  <w:num w:numId="5">
    <w:abstractNumId w:val="3"/>
  </w:num>
  <w:num w:numId="6">
    <w:abstractNumId w:val="48"/>
  </w:num>
  <w:num w:numId="7">
    <w:abstractNumId w:val="47"/>
  </w:num>
  <w:num w:numId="8">
    <w:abstractNumId w:val="41"/>
  </w:num>
  <w:num w:numId="9">
    <w:abstractNumId w:val="7"/>
  </w:num>
  <w:num w:numId="10">
    <w:abstractNumId w:val="23"/>
  </w:num>
  <w:num w:numId="11">
    <w:abstractNumId w:val="30"/>
  </w:num>
  <w:num w:numId="12">
    <w:abstractNumId w:val="5"/>
  </w:num>
  <w:num w:numId="13">
    <w:abstractNumId w:val="14"/>
  </w:num>
  <w:num w:numId="14">
    <w:abstractNumId w:val="44"/>
  </w:num>
  <w:num w:numId="15">
    <w:abstractNumId w:val="9"/>
  </w:num>
  <w:num w:numId="16">
    <w:abstractNumId w:val="4"/>
  </w:num>
  <w:num w:numId="17">
    <w:abstractNumId w:val="2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1"/>
  </w:num>
  <w:num w:numId="21">
    <w:abstractNumId w:val="39"/>
  </w:num>
  <w:num w:numId="22">
    <w:abstractNumId w:val="22"/>
  </w:num>
  <w:num w:numId="23">
    <w:abstractNumId w:val="40"/>
  </w:num>
  <w:num w:numId="24">
    <w:abstractNumId w:val="8"/>
  </w:num>
  <w:num w:numId="25">
    <w:abstractNumId w:val="20"/>
  </w:num>
  <w:num w:numId="26">
    <w:abstractNumId w:val="32"/>
  </w:num>
  <w:num w:numId="27">
    <w:abstractNumId w:val="25"/>
  </w:num>
  <w:num w:numId="28">
    <w:abstractNumId w:val="2"/>
  </w:num>
  <w:num w:numId="29">
    <w:abstractNumId w:val="38"/>
  </w:num>
  <w:num w:numId="30">
    <w:abstractNumId w:val="18"/>
  </w:num>
  <w:num w:numId="31">
    <w:abstractNumId w:val="15"/>
  </w:num>
  <w:num w:numId="32">
    <w:abstractNumId w:val="19"/>
  </w:num>
  <w:num w:numId="33">
    <w:abstractNumId w:val="46"/>
  </w:num>
  <w:num w:numId="34">
    <w:abstractNumId w:val="35"/>
  </w:num>
  <w:num w:numId="35">
    <w:abstractNumId w:val="43"/>
  </w:num>
  <w:num w:numId="36">
    <w:abstractNumId w:val="21"/>
  </w:num>
  <w:num w:numId="37">
    <w:abstractNumId w:val="36"/>
  </w:num>
  <w:num w:numId="38">
    <w:abstractNumId w:val="24"/>
  </w:num>
  <w:num w:numId="39">
    <w:abstractNumId w:val="10"/>
  </w:num>
  <w:num w:numId="40">
    <w:abstractNumId w:val="31"/>
  </w:num>
  <w:num w:numId="41">
    <w:abstractNumId w:val="27"/>
  </w:num>
  <w:num w:numId="42">
    <w:abstractNumId w:val="33"/>
  </w:num>
  <w:num w:numId="43">
    <w:abstractNumId w:val="12"/>
  </w:num>
  <w:num w:numId="44">
    <w:abstractNumId w:val="13"/>
  </w:num>
  <w:num w:numId="45">
    <w:abstractNumId w:val="0"/>
  </w:num>
  <w:num w:numId="46">
    <w:abstractNumId w:val="34"/>
  </w:num>
  <w:num w:numId="47">
    <w:abstractNumId w:val="45"/>
  </w:num>
  <w:num w:numId="48">
    <w:abstractNumId w:val="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13D4D"/>
    <w:rsid w:val="000143A1"/>
    <w:rsid w:val="0001545D"/>
    <w:rsid w:val="000177E1"/>
    <w:rsid w:val="00021178"/>
    <w:rsid w:val="00021590"/>
    <w:rsid w:val="000226F6"/>
    <w:rsid w:val="00022E1F"/>
    <w:rsid w:val="000236B5"/>
    <w:rsid w:val="00023ECB"/>
    <w:rsid w:val="00024609"/>
    <w:rsid w:val="00033643"/>
    <w:rsid w:val="000465A2"/>
    <w:rsid w:val="00055057"/>
    <w:rsid w:val="00060099"/>
    <w:rsid w:val="0006159B"/>
    <w:rsid w:val="00061757"/>
    <w:rsid w:val="00061ED7"/>
    <w:rsid w:val="0006747B"/>
    <w:rsid w:val="00073080"/>
    <w:rsid w:val="0007446C"/>
    <w:rsid w:val="000758D3"/>
    <w:rsid w:val="0007593D"/>
    <w:rsid w:val="000801DB"/>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1728E"/>
    <w:rsid w:val="00121F5D"/>
    <w:rsid w:val="00127DFC"/>
    <w:rsid w:val="00127E78"/>
    <w:rsid w:val="00132CBA"/>
    <w:rsid w:val="001351C6"/>
    <w:rsid w:val="00137AB4"/>
    <w:rsid w:val="00141CBC"/>
    <w:rsid w:val="001430DC"/>
    <w:rsid w:val="001447E5"/>
    <w:rsid w:val="001461FE"/>
    <w:rsid w:val="00151823"/>
    <w:rsid w:val="001522C2"/>
    <w:rsid w:val="00155489"/>
    <w:rsid w:val="0016153D"/>
    <w:rsid w:val="001639A8"/>
    <w:rsid w:val="0016756E"/>
    <w:rsid w:val="00175C15"/>
    <w:rsid w:val="001771E1"/>
    <w:rsid w:val="001837F9"/>
    <w:rsid w:val="0018578F"/>
    <w:rsid w:val="00190C06"/>
    <w:rsid w:val="00194118"/>
    <w:rsid w:val="001A030C"/>
    <w:rsid w:val="001A5FEB"/>
    <w:rsid w:val="001B4215"/>
    <w:rsid w:val="001C25B6"/>
    <w:rsid w:val="001C385B"/>
    <w:rsid w:val="001D2410"/>
    <w:rsid w:val="001D25FD"/>
    <w:rsid w:val="001D65BB"/>
    <w:rsid w:val="001D69BD"/>
    <w:rsid w:val="001D70CA"/>
    <w:rsid w:val="001E71E0"/>
    <w:rsid w:val="001F1C8A"/>
    <w:rsid w:val="001F70B3"/>
    <w:rsid w:val="00204182"/>
    <w:rsid w:val="002075EB"/>
    <w:rsid w:val="00211FFB"/>
    <w:rsid w:val="00217F29"/>
    <w:rsid w:val="00223DB4"/>
    <w:rsid w:val="0022410D"/>
    <w:rsid w:val="0023031D"/>
    <w:rsid w:val="002328C7"/>
    <w:rsid w:val="00233078"/>
    <w:rsid w:val="002373F7"/>
    <w:rsid w:val="00237A86"/>
    <w:rsid w:val="002425D6"/>
    <w:rsid w:val="0024439C"/>
    <w:rsid w:val="00244649"/>
    <w:rsid w:val="0024622E"/>
    <w:rsid w:val="00247D9C"/>
    <w:rsid w:val="00251EBA"/>
    <w:rsid w:val="00253D2D"/>
    <w:rsid w:val="00254BC5"/>
    <w:rsid w:val="002562F1"/>
    <w:rsid w:val="00256F61"/>
    <w:rsid w:val="0025740E"/>
    <w:rsid w:val="00264718"/>
    <w:rsid w:val="002650D2"/>
    <w:rsid w:val="002816DE"/>
    <w:rsid w:val="00282659"/>
    <w:rsid w:val="002831A5"/>
    <w:rsid w:val="00290565"/>
    <w:rsid w:val="00292D9D"/>
    <w:rsid w:val="002961BB"/>
    <w:rsid w:val="00297B42"/>
    <w:rsid w:val="002A3644"/>
    <w:rsid w:val="002B06A2"/>
    <w:rsid w:val="002B0BB0"/>
    <w:rsid w:val="002B0D35"/>
    <w:rsid w:val="002B196D"/>
    <w:rsid w:val="002B2CA8"/>
    <w:rsid w:val="002B40B5"/>
    <w:rsid w:val="002B5550"/>
    <w:rsid w:val="002B789C"/>
    <w:rsid w:val="002C32F1"/>
    <w:rsid w:val="002C40A2"/>
    <w:rsid w:val="002C4B2A"/>
    <w:rsid w:val="002C62A1"/>
    <w:rsid w:val="002C69F1"/>
    <w:rsid w:val="002C7032"/>
    <w:rsid w:val="002D35F4"/>
    <w:rsid w:val="002D4379"/>
    <w:rsid w:val="002E174F"/>
    <w:rsid w:val="002E6C2D"/>
    <w:rsid w:val="002F0BE8"/>
    <w:rsid w:val="002F0C7C"/>
    <w:rsid w:val="002F4443"/>
    <w:rsid w:val="00314F0B"/>
    <w:rsid w:val="003169ED"/>
    <w:rsid w:val="00321C8D"/>
    <w:rsid w:val="00323B54"/>
    <w:rsid w:val="00325B88"/>
    <w:rsid w:val="0034049D"/>
    <w:rsid w:val="00344000"/>
    <w:rsid w:val="00353020"/>
    <w:rsid w:val="00353881"/>
    <w:rsid w:val="00353A0D"/>
    <w:rsid w:val="00356B87"/>
    <w:rsid w:val="00361943"/>
    <w:rsid w:val="0036445D"/>
    <w:rsid w:val="00364C4F"/>
    <w:rsid w:val="00364D11"/>
    <w:rsid w:val="00370814"/>
    <w:rsid w:val="00373FCB"/>
    <w:rsid w:val="00375492"/>
    <w:rsid w:val="003754D1"/>
    <w:rsid w:val="00391ADC"/>
    <w:rsid w:val="00392238"/>
    <w:rsid w:val="003930E0"/>
    <w:rsid w:val="00393CF2"/>
    <w:rsid w:val="00394D64"/>
    <w:rsid w:val="0039516A"/>
    <w:rsid w:val="00395424"/>
    <w:rsid w:val="00395AAF"/>
    <w:rsid w:val="00395FBC"/>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468"/>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72F60"/>
    <w:rsid w:val="00474331"/>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D3470"/>
    <w:rsid w:val="004D43D2"/>
    <w:rsid w:val="004E03D2"/>
    <w:rsid w:val="004E197D"/>
    <w:rsid w:val="004E4B07"/>
    <w:rsid w:val="004E7FB7"/>
    <w:rsid w:val="004F0D4F"/>
    <w:rsid w:val="004F2A07"/>
    <w:rsid w:val="004F3F75"/>
    <w:rsid w:val="004F7F18"/>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B3A"/>
    <w:rsid w:val="0057224C"/>
    <w:rsid w:val="00572579"/>
    <w:rsid w:val="00573FFF"/>
    <w:rsid w:val="00580287"/>
    <w:rsid w:val="00584E88"/>
    <w:rsid w:val="0058609D"/>
    <w:rsid w:val="005869AC"/>
    <w:rsid w:val="00596C2D"/>
    <w:rsid w:val="00596D78"/>
    <w:rsid w:val="005A024C"/>
    <w:rsid w:val="005A7EF0"/>
    <w:rsid w:val="005B0F8D"/>
    <w:rsid w:val="005B1B5B"/>
    <w:rsid w:val="005B781C"/>
    <w:rsid w:val="005B7AA0"/>
    <w:rsid w:val="005C0218"/>
    <w:rsid w:val="005C2FE3"/>
    <w:rsid w:val="005C3CF1"/>
    <w:rsid w:val="005C57AB"/>
    <w:rsid w:val="005D115A"/>
    <w:rsid w:val="005D238D"/>
    <w:rsid w:val="005D3432"/>
    <w:rsid w:val="005D3668"/>
    <w:rsid w:val="005D7862"/>
    <w:rsid w:val="005D78AF"/>
    <w:rsid w:val="005E0D79"/>
    <w:rsid w:val="005E2103"/>
    <w:rsid w:val="005E38A2"/>
    <w:rsid w:val="005E4960"/>
    <w:rsid w:val="005E5228"/>
    <w:rsid w:val="005E5C2C"/>
    <w:rsid w:val="005E7D95"/>
    <w:rsid w:val="005F2864"/>
    <w:rsid w:val="005F329A"/>
    <w:rsid w:val="005F332F"/>
    <w:rsid w:val="005F534B"/>
    <w:rsid w:val="00601E7B"/>
    <w:rsid w:val="00602BF4"/>
    <w:rsid w:val="00603DE1"/>
    <w:rsid w:val="006061AA"/>
    <w:rsid w:val="006064F1"/>
    <w:rsid w:val="006068EC"/>
    <w:rsid w:val="006101DD"/>
    <w:rsid w:val="00613C85"/>
    <w:rsid w:val="006168D2"/>
    <w:rsid w:val="00622726"/>
    <w:rsid w:val="006238DA"/>
    <w:rsid w:val="00624694"/>
    <w:rsid w:val="00625AD7"/>
    <w:rsid w:val="00625BAE"/>
    <w:rsid w:val="00625C9E"/>
    <w:rsid w:val="0063043A"/>
    <w:rsid w:val="00632D0E"/>
    <w:rsid w:val="00633EFF"/>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041"/>
    <w:rsid w:val="00697868"/>
    <w:rsid w:val="006A00FA"/>
    <w:rsid w:val="006A1613"/>
    <w:rsid w:val="006A21E7"/>
    <w:rsid w:val="006A6C46"/>
    <w:rsid w:val="006B69D0"/>
    <w:rsid w:val="006B70B7"/>
    <w:rsid w:val="006C44FA"/>
    <w:rsid w:val="006C5F07"/>
    <w:rsid w:val="006D2A85"/>
    <w:rsid w:val="006D6CAD"/>
    <w:rsid w:val="006D74EF"/>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2086"/>
    <w:rsid w:val="0073313A"/>
    <w:rsid w:val="0073527E"/>
    <w:rsid w:val="00742594"/>
    <w:rsid w:val="00742853"/>
    <w:rsid w:val="00742CEF"/>
    <w:rsid w:val="00762C3E"/>
    <w:rsid w:val="00764E90"/>
    <w:rsid w:val="00767FC0"/>
    <w:rsid w:val="00772783"/>
    <w:rsid w:val="00773F5D"/>
    <w:rsid w:val="00782C72"/>
    <w:rsid w:val="00783F8B"/>
    <w:rsid w:val="00790717"/>
    <w:rsid w:val="0079293A"/>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2CEB"/>
    <w:rsid w:val="00813EE8"/>
    <w:rsid w:val="0081401A"/>
    <w:rsid w:val="00817290"/>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C1A90"/>
    <w:rsid w:val="008C2B9E"/>
    <w:rsid w:val="008C2C16"/>
    <w:rsid w:val="008C4B23"/>
    <w:rsid w:val="008D083D"/>
    <w:rsid w:val="008D1C76"/>
    <w:rsid w:val="008D2431"/>
    <w:rsid w:val="008D6848"/>
    <w:rsid w:val="008D797C"/>
    <w:rsid w:val="008D7DDE"/>
    <w:rsid w:val="008E1DB9"/>
    <w:rsid w:val="008E3562"/>
    <w:rsid w:val="008E39B8"/>
    <w:rsid w:val="008E5495"/>
    <w:rsid w:val="008E7C03"/>
    <w:rsid w:val="008F088D"/>
    <w:rsid w:val="008F5B62"/>
    <w:rsid w:val="008F6591"/>
    <w:rsid w:val="009025BC"/>
    <w:rsid w:val="00902F3F"/>
    <w:rsid w:val="00903302"/>
    <w:rsid w:val="00904780"/>
    <w:rsid w:val="0091687E"/>
    <w:rsid w:val="009214C8"/>
    <w:rsid w:val="00922B09"/>
    <w:rsid w:val="00922BC2"/>
    <w:rsid w:val="0092473F"/>
    <w:rsid w:val="00931361"/>
    <w:rsid w:val="00933BEA"/>
    <w:rsid w:val="0093403D"/>
    <w:rsid w:val="00940017"/>
    <w:rsid w:val="00942067"/>
    <w:rsid w:val="00950533"/>
    <w:rsid w:val="00951467"/>
    <w:rsid w:val="00951DF9"/>
    <w:rsid w:val="009542D3"/>
    <w:rsid w:val="00956624"/>
    <w:rsid w:val="009612F5"/>
    <w:rsid w:val="00964D85"/>
    <w:rsid w:val="009736BF"/>
    <w:rsid w:val="0097747D"/>
    <w:rsid w:val="0098615F"/>
    <w:rsid w:val="00992C0F"/>
    <w:rsid w:val="009950BC"/>
    <w:rsid w:val="00997AF4"/>
    <w:rsid w:val="009A007E"/>
    <w:rsid w:val="009A01D5"/>
    <w:rsid w:val="009A139A"/>
    <w:rsid w:val="009A532B"/>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68B7"/>
    <w:rsid w:val="00AB7360"/>
    <w:rsid w:val="00AC527C"/>
    <w:rsid w:val="00AD0617"/>
    <w:rsid w:val="00AD2026"/>
    <w:rsid w:val="00AD3099"/>
    <w:rsid w:val="00AE0799"/>
    <w:rsid w:val="00AE21BC"/>
    <w:rsid w:val="00AE4C0B"/>
    <w:rsid w:val="00AF1D67"/>
    <w:rsid w:val="00AF465E"/>
    <w:rsid w:val="00AF6B77"/>
    <w:rsid w:val="00AF6EDE"/>
    <w:rsid w:val="00B037C1"/>
    <w:rsid w:val="00B0577F"/>
    <w:rsid w:val="00B071FA"/>
    <w:rsid w:val="00B07F95"/>
    <w:rsid w:val="00B23BA1"/>
    <w:rsid w:val="00B24143"/>
    <w:rsid w:val="00B26CD6"/>
    <w:rsid w:val="00B27394"/>
    <w:rsid w:val="00B2757C"/>
    <w:rsid w:val="00B27CCE"/>
    <w:rsid w:val="00B309B4"/>
    <w:rsid w:val="00B345D2"/>
    <w:rsid w:val="00B463F2"/>
    <w:rsid w:val="00B52A72"/>
    <w:rsid w:val="00B57CA4"/>
    <w:rsid w:val="00B57D56"/>
    <w:rsid w:val="00B61942"/>
    <w:rsid w:val="00B62DB8"/>
    <w:rsid w:val="00B65481"/>
    <w:rsid w:val="00B6645F"/>
    <w:rsid w:val="00B70101"/>
    <w:rsid w:val="00B70135"/>
    <w:rsid w:val="00B70C11"/>
    <w:rsid w:val="00B71A4B"/>
    <w:rsid w:val="00B7293F"/>
    <w:rsid w:val="00B735BD"/>
    <w:rsid w:val="00B75715"/>
    <w:rsid w:val="00B76593"/>
    <w:rsid w:val="00B80C75"/>
    <w:rsid w:val="00B82D74"/>
    <w:rsid w:val="00B85E2C"/>
    <w:rsid w:val="00B8680F"/>
    <w:rsid w:val="00B871E5"/>
    <w:rsid w:val="00B91024"/>
    <w:rsid w:val="00BB0E2B"/>
    <w:rsid w:val="00BB28E2"/>
    <w:rsid w:val="00BB61D9"/>
    <w:rsid w:val="00BB7B24"/>
    <w:rsid w:val="00BC101E"/>
    <w:rsid w:val="00BC1FEC"/>
    <w:rsid w:val="00BC5D29"/>
    <w:rsid w:val="00BC62AF"/>
    <w:rsid w:val="00BD0CCA"/>
    <w:rsid w:val="00BD277E"/>
    <w:rsid w:val="00BD62DA"/>
    <w:rsid w:val="00BE09C6"/>
    <w:rsid w:val="00BE12A8"/>
    <w:rsid w:val="00BE32CE"/>
    <w:rsid w:val="00C02FC3"/>
    <w:rsid w:val="00C1571A"/>
    <w:rsid w:val="00C227BA"/>
    <w:rsid w:val="00C2351F"/>
    <w:rsid w:val="00C23F14"/>
    <w:rsid w:val="00C27ADB"/>
    <w:rsid w:val="00C34C21"/>
    <w:rsid w:val="00C3673F"/>
    <w:rsid w:val="00C3718B"/>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60925"/>
    <w:rsid w:val="00D623A7"/>
    <w:rsid w:val="00D642E9"/>
    <w:rsid w:val="00D6510F"/>
    <w:rsid w:val="00D720CC"/>
    <w:rsid w:val="00D8321F"/>
    <w:rsid w:val="00D86641"/>
    <w:rsid w:val="00D91F6F"/>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3F3E"/>
    <w:rsid w:val="00DE6691"/>
    <w:rsid w:val="00DF2B7F"/>
    <w:rsid w:val="00DF5F4E"/>
    <w:rsid w:val="00DF69EE"/>
    <w:rsid w:val="00E01516"/>
    <w:rsid w:val="00E031E6"/>
    <w:rsid w:val="00E03C8A"/>
    <w:rsid w:val="00E0429D"/>
    <w:rsid w:val="00E11DA0"/>
    <w:rsid w:val="00E14F53"/>
    <w:rsid w:val="00E203B8"/>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529"/>
    <w:rsid w:val="00EE4807"/>
    <w:rsid w:val="00EE7091"/>
    <w:rsid w:val="00EF0672"/>
    <w:rsid w:val="00EF11B0"/>
    <w:rsid w:val="00EF193F"/>
    <w:rsid w:val="00EF3218"/>
    <w:rsid w:val="00EF578C"/>
    <w:rsid w:val="00EF7D44"/>
    <w:rsid w:val="00F0263B"/>
    <w:rsid w:val="00F02E1C"/>
    <w:rsid w:val="00F0413B"/>
    <w:rsid w:val="00F0605D"/>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6432"/>
    <w:rsid w:val="00F56B85"/>
    <w:rsid w:val="00F57E71"/>
    <w:rsid w:val="00F608CF"/>
    <w:rsid w:val="00F63884"/>
    <w:rsid w:val="00F647FD"/>
    <w:rsid w:val="00F70177"/>
    <w:rsid w:val="00F72775"/>
    <w:rsid w:val="00F7594B"/>
    <w:rsid w:val="00F772CA"/>
    <w:rsid w:val="00F7749C"/>
    <w:rsid w:val="00F80BA1"/>
    <w:rsid w:val="00F81BEF"/>
    <w:rsid w:val="00F82A30"/>
    <w:rsid w:val="00F82BE8"/>
    <w:rsid w:val="00F859D6"/>
    <w:rsid w:val="00F919E1"/>
    <w:rsid w:val="00F92992"/>
    <w:rsid w:val="00F955C1"/>
    <w:rsid w:val="00F9655D"/>
    <w:rsid w:val="00F97F09"/>
    <w:rsid w:val="00FA0920"/>
    <w:rsid w:val="00FA1350"/>
    <w:rsid w:val="00FA69BE"/>
    <w:rsid w:val="00FB3D36"/>
    <w:rsid w:val="00FB7EF0"/>
    <w:rsid w:val="00FB7FE9"/>
    <w:rsid w:val="00FC159F"/>
    <w:rsid w:val="00FC3E23"/>
    <w:rsid w:val="00FC3F5F"/>
    <w:rsid w:val="00FD1B40"/>
    <w:rsid w:val="00FD2DC0"/>
    <w:rsid w:val="00FD30DF"/>
    <w:rsid w:val="00FE0BCD"/>
    <w:rsid w:val="00FE3306"/>
    <w:rsid w:val="00FE4798"/>
    <w:rsid w:val="00FE4A9A"/>
    <w:rsid w:val="00FF13EB"/>
    <w:rsid w:val="00FF485E"/>
    <w:rsid w:val="00FF55F7"/>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2021-02-11T19:24:00Z</dcterms:created>
  <dcterms:modified xsi:type="dcterms:W3CDTF">2021-02-11T21:14:00Z</dcterms:modified>
</cp:coreProperties>
</file>