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&#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6"/>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6"/>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6"/>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6"/>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6"/>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6"/>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7"/>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7"/>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7"/>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7"/>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7"/>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xml:space="preserve">, as well as get tips on setting it up to run on </w:t>
      </w:r>
      <w:proofErr w:type="gramStart"/>
      <w:r w:rsidRPr="001D65BB">
        <w:rPr>
          <w:rFonts w:ascii="Arial" w:hAnsi="Arial" w:cs="Arial"/>
        </w:rPr>
        <w:t>auto-pilot</w:t>
      </w:r>
      <w:proofErr w:type="gramEnd"/>
      <w:r w:rsidRPr="001D65BB">
        <w:rPr>
          <w:rFonts w:ascii="Arial" w:hAnsi="Arial" w:cs="Arial"/>
        </w:rPr>
        <w: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9"/>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9"/>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9"/>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9"/>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9"/>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9"/>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9"/>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9"/>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9"/>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9"/>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9"/>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9"/>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9"/>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9"/>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9"/>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9"/>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9"/>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9"/>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9"/>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9"/>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9"/>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9"/>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9"/>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9"/>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9"/>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9"/>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10"/>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10"/>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rsidTr="4A5AC64B">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Pr>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C3718B" w:rsidRDefault="00323B54" w:rsidP="00D02D17">
      <w:pPr>
        <w:pStyle w:val="Heading1"/>
      </w:pPr>
      <w:r>
        <w:br w:type="page"/>
      </w:r>
      <w:r w:rsidR="00364D11" w:rsidRPr="00C3718B">
        <w:lastRenderedPageBreak/>
        <w:t>Week #1</w:t>
      </w:r>
    </w:p>
    <w:p w14:paraId="2CC2E4A5" w14:textId="77777777" w:rsidR="00364D11" w:rsidRPr="00C3718B" w:rsidRDefault="00364D11" w:rsidP="00D02D17">
      <w:pPr>
        <w:rPr>
          <w:rFonts w:ascii="Arial" w:hAnsi="Arial" w:cs="Arial"/>
        </w:rPr>
      </w:pPr>
    </w:p>
    <w:p w14:paraId="7BF652F2" w14:textId="3FF76878" w:rsidR="006101DD" w:rsidRDefault="0D993B51" w:rsidP="003B1CA7">
      <w:pPr>
        <w:ind w:right="4320"/>
        <w:rPr>
          <w:rFonts w:ascii="Arial" w:hAnsi="Arial" w:cs="Arial"/>
          <w:b/>
          <w:bCs/>
          <w:i/>
          <w:iCs/>
          <w:sz w:val="28"/>
          <w:szCs w:val="28"/>
        </w:rPr>
      </w:pPr>
      <w:r w:rsidRPr="00A34D98">
        <w:rPr>
          <w:rFonts w:ascii="Arial" w:hAnsi="Arial" w:cs="Arial"/>
          <w:b/>
          <w:bCs/>
          <w:i/>
          <w:iCs/>
          <w:sz w:val="28"/>
          <w:szCs w:val="28"/>
        </w:rPr>
        <w:t xml:space="preserve">Subject line: </w:t>
      </w:r>
      <w:r w:rsidR="00175C15">
        <w:rPr>
          <w:rFonts w:ascii="Arial" w:hAnsi="Arial" w:cs="Arial"/>
          <w:b/>
          <w:bCs/>
          <w:i/>
          <w:iCs/>
          <w:sz w:val="28"/>
          <w:szCs w:val="28"/>
        </w:rPr>
        <w:t xml:space="preserve">You’re sitting </w:t>
      </w:r>
      <w:proofErr w:type="gramStart"/>
      <w:r w:rsidR="00175C15">
        <w:rPr>
          <w:rFonts w:ascii="Arial" w:hAnsi="Arial" w:cs="Arial"/>
          <w:b/>
          <w:bCs/>
          <w:i/>
          <w:iCs/>
          <w:sz w:val="28"/>
          <w:szCs w:val="28"/>
        </w:rPr>
        <w:t>wrong</w:t>
      </w:r>
      <w:proofErr w:type="gramEnd"/>
      <w:r w:rsidR="00175C15">
        <w:rPr>
          <w:rFonts w:ascii="Arial" w:hAnsi="Arial" w:cs="Arial"/>
          <w:b/>
          <w:bCs/>
          <w:i/>
          <w:iCs/>
          <w:sz w:val="28"/>
          <w:szCs w:val="28"/>
        </w:rPr>
        <w:t xml:space="preserve"> and your back knows it</w:t>
      </w:r>
    </w:p>
    <w:p w14:paraId="53B0DA08" w14:textId="42A95539" w:rsidR="004357FB" w:rsidRDefault="004357FB" w:rsidP="003B1CA7">
      <w:pPr>
        <w:ind w:right="4320"/>
        <w:rPr>
          <w:rFonts w:ascii="Arial" w:hAnsi="Arial" w:cs="Arial"/>
          <w:b/>
          <w:bCs/>
          <w:i/>
          <w:iCs/>
          <w:sz w:val="28"/>
          <w:szCs w:val="28"/>
        </w:rPr>
      </w:pPr>
    </w:p>
    <w:p w14:paraId="61933493" w14:textId="2B8519F4" w:rsidR="001D70CA" w:rsidRPr="00121F5D" w:rsidRDefault="00121F5D" w:rsidP="003B1CA7">
      <w:pPr>
        <w:ind w:right="4320"/>
        <w:rPr>
          <w:rFonts w:ascii="Arial" w:hAnsi="Arial" w:cs="Arial"/>
        </w:rPr>
      </w:pPr>
      <w:r w:rsidRPr="00121F5D">
        <w:rPr>
          <w:rFonts w:ascii="Arial" w:hAnsi="Arial" w:cs="Arial"/>
        </w:rPr>
        <w:t xml:space="preserve">Esther Gokhale is a posture expert. She recently gave a Ted Talk about the importance of good posture, which has become even more significant as more and more people have been working from home. Most of us didn’t have a home office space ready and waiting when we began to shelter in place, so if you’ve spent the past </w:t>
      </w:r>
      <w:r w:rsidR="003B1CA7">
        <w:rPr>
          <w:rFonts w:ascii="Arial" w:hAnsi="Arial" w:cs="Arial"/>
        </w:rPr>
        <w:t>several</w:t>
      </w:r>
      <w:r w:rsidRPr="00121F5D">
        <w:rPr>
          <w:rFonts w:ascii="Arial" w:hAnsi="Arial" w:cs="Arial"/>
        </w:rPr>
        <w:t xml:space="preserve"> months shifting around on a borrowed dining room chair with a cushion wedged behind you, you’re not alone. Here are some of her recommendations. </w:t>
      </w:r>
    </w:p>
    <w:p w14:paraId="6B0D99CD" w14:textId="6D0E0390" w:rsidR="00121F5D" w:rsidRPr="00121F5D" w:rsidRDefault="00121F5D" w:rsidP="003B1CA7">
      <w:pPr>
        <w:spacing w:before="100" w:beforeAutospacing="1" w:after="100" w:afterAutospacing="1"/>
        <w:ind w:right="4320"/>
        <w:rPr>
          <w:rFonts w:ascii="Arial" w:hAnsi="Arial" w:cs="Arial"/>
        </w:rPr>
      </w:pPr>
      <w:r w:rsidRPr="00121F5D">
        <w:rPr>
          <w:rFonts w:ascii="Arial" w:hAnsi="Arial" w:cs="Arial"/>
        </w:rPr>
        <w:t xml:space="preserve"> </w:t>
      </w:r>
      <w:r w:rsidR="003B1CA7">
        <w:rPr>
          <w:rFonts w:ascii="Arial" w:hAnsi="Arial" w:cs="Arial"/>
        </w:rPr>
        <w:t>“S</w:t>
      </w:r>
      <w:r w:rsidRPr="00121F5D">
        <w:rPr>
          <w:rFonts w:ascii="Arial" w:hAnsi="Arial" w:cs="Arial"/>
        </w:rPr>
        <w:t>it up straight, shoulders back.</w:t>
      </w:r>
      <w:r w:rsidR="003B1CA7">
        <w:rPr>
          <w:rFonts w:ascii="Arial" w:hAnsi="Arial" w:cs="Arial"/>
        </w:rPr>
        <w:t>”</w:t>
      </w:r>
    </w:p>
    <w:p w14:paraId="03D236E7" w14:textId="030A8924" w:rsidR="00121F5D" w:rsidRPr="00121F5D" w:rsidRDefault="00121F5D" w:rsidP="003B1CA7">
      <w:pPr>
        <w:spacing w:before="100" w:beforeAutospacing="1" w:after="100" w:afterAutospacing="1"/>
        <w:ind w:right="4320"/>
        <w:rPr>
          <w:rFonts w:ascii="Arial" w:hAnsi="Arial" w:cs="Arial"/>
        </w:rPr>
      </w:pPr>
      <w:r w:rsidRPr="00121F5D">
        <w:rPr>
          <w:rFonts w:ascii="Arial" w:hAnsi="Arial" w:cs="Arial"/>
        </w:rPr>
        <w:t>This advice, says Gokhale, sets us up in the wrong position. “What we end up doing is arching our backs by tensing up our muscles — the ropey ones that the massage therapist will tell you are tight</w:t>
      </w:r>
      <w:r w:rsidR="003B1CA7">
        <w:rPr>
          <w:rFonts w:ascii="Arial" w:hAnsi="Arial" w:cs="Arial"/>
        </w:rPr>
        <w:t>…</w:t>
      </w:r>
      <w:r w:rsidRPr="00121F5D">
        <w:rPr>
          <w:rFonts w:ascii="Arial" w:hAnsi="Arial" w:cs="Arial"/>
        </w:rPr>
        <w:t xml:space="preserve"> W</w:t>
      </w:r>
      <w:r w:rsidR="003B1CA7">
        <w:rPr>
          <w:rFonts w:ascii="Arial" w:hAnsi="Arial" w:cs="Arial"/>
        </w:rPr>
        <w:t xml:space="preserve">hat </w:t>
      </w:r>
      <w:r w:rsidRPr="00121F5D">
        <w:rPr>
          <w:rFonts w:ascii="Arial" w:hAnsi="Arial" w:cs="Arial"/>
        </w:rPr>
        <w:t>that does is it loads the discs [in the lower back] and jams the edges of the vertebrae against each other.”</w:t>
      </w:r>
    </w:p>
    <w:p w14:paraId="3290DEE9" w14:textId="77777777" w:rsidR="00121F5D" w:rsidRPr="00121F5D" w:rsidRDefault="00121F5D" w:rsidP="003B1CA7">
      <w:pPr>
        <w:spacing w:before="100" w:beforeAutospacing="1" w:after="100" w:afterAutospacing="1"/>
        <w:ind w:right="4320"/>
        <w:rPr>
          <w:rFonts w:ascii="Arial" w:hAnsi="Arial" w:cs="Arial"/>
        </w:rPr>
      </w:pPr>
      <w:r w:rsidRPr="00121F5D">
        <w:rPr>
          <w:rFonts w:ascii="Arial" w:hAnsi="Arial" w:cs="Arial"/>
        </w:rPr>
        <w:t>When we keep trying to sit up straight, we can ultimately alter our anatomy, she explains. “If that becomes a habit — which it does for many people — then those tight, short muscles inhibit the blood supply in the area so now you have an anemic back and repair isn’t happening efficiently.”</w:t>
      </w:r>
    </w:p>
    <w:p w14:paraId="7AC463D0" w14:textId="77777777" w:rsidR="00121F5D" w:rsidRPr="00121F5D" w:rsidRDefault="00121F5D" w:rsidP="003B1CA7">
      <w:pPr>
        <w:spacing w:before="100" w:beforeAutospacing="1" w:after="100" w:afterAutospacing="1"/>
        <w:ind w:right="4320"/>
        <w:rPr>
          <w:rFonts w:ascii="Arial" w:hAnsi="Arial" w:cs="Arial"/>
        </w:rPr>
      </w:pPr>
      <w:r w:rsidRPr="00121F5D">
        <w:rPr>
          <w:rFonts w:ascii="Arial" w:hAnsi="Arial" w:cs="Arial"/>
        </w:rPr>
        <w:t>This effort also takes an enormous amount of energy and it doesn’t actually last; we’re likely to slump again after a few minutes when we get tired.</w:t>
      </w:r>
    </w:p>
    <w:p w14:paraId="01C3815C" w14:textId="55F7079B" w:rsidR="003B1CA7" w:rsidRDefault="003B1CA7" w:rsidP="003B1CA7">
      <w:pPr>
        <w:spacing w:before="100" w:beforeAutospacing="1" w:after="100" w:afterAutospacing="1"/>
        <w:ind w:right="4320"/>
        <w:rPr>
          <w:rFonts w:ascii="Arial" w:hAnsi="Arial" w:cs="Arial"/>
        </w:rPr>
      </w:pPr>
      <w:r>
        <w:rPr>
          <w:rFonts w:ascii="Arial" w:hAnsi="Arial" w:cs="Arial"/>
        </w:rPr>
        <w:t>Periodically stopping work to stretch your muscles for a few minutes may bring relief but…</w:t>
      </w:r>
    </w:p>
    <w:p w14:paraId="5B36143A" w14:textId="2F18C750" w:rsidR="00121F5D" w:rsidRPr="00121F5D" w:rsidRDefault="003B1CA7" w:rsidP="003B1CA7">
      <w:pPr>
        <w:spacing w:before="100" w:beforeAutospacing="1" w:after="100" w:afterAutospacing="1"/>
        <w:ind w:right="4320"/>
        <w:rPr>
          <w:rFonts w:ascii="Arial" w:hAnsi="Arial" w:cs="Arial"/>
        </w:rPr>
      </w:pPr>
      <w:r>
        <w:rPr>
          <w:rFonts w:ascii="Arial" w:hAnsi="Arial" w:cs="Arial"/>
        </w:rPr>
        <w:t>“…</w:t>
      </w:r>
      <w:r w:rsidR="00121F5D" w:rsidRPr="00121F5D">
        <w:rPr>
          <w:rFonts w:ascii="Arial" w:hAnsi="Arial" w:cs="Arial"/>
        </w:rPr>
        <w:t>a much smarter way is to use the time that you’re sitting to stretch yourself against the backrest,” explains Gok</w:t>
      </w:r>
      <w:r w:rsidR="00BB61D9">
        <w:rPr>
          <w:rFonts w:ascii="Arial" w:hAnsi="Arial" w:cs="Arial"/>
        </w:rPr>
        <w:t>h</w:t>
      </w:r>
      <w:r w:rsidR="00121F5D" w:rsidRPr="00121F5D">
        <w:rPr>
          <w:rFonts w:ascii="Arial" w:hAnsi="Arial" w:cs="Arial"/>
        </w:rPr>
        <w:t>ale. She has created a technique called “stretch sitting” to help perfect this motion. The key? Don’t tuck in your tailbone and use your muscles more.</w:t>
      </w:r>
    </w:p>
    <w:p w14:paraId="75DE720C" w14:textId="70007738" w:rsidR="00121F5D" w:rsidRPr="00121F5D" w:rsidRDefault="00121F5D" w:rsidP="003B1CA7">
      <w:pPr>
        <w:pStyle w:val="NormalWeb"/>
        <w:ind w:right="4320"/>
        <w:rPr>
          <w:rFonts w:ascii="Arial" w:hAnsi="Arial" w:cs="Arial"/>
          <w:sz w:val="24"/>
        </w:rPr>
      </w:pPr>
      <w:r w:rsidRPr="00121F5D">
        <w:rPr>
          <w:rFonts w:ascii="Arial" w:hAnsi="Arial" w:cs="Arial"/>
          <w:sz w:val="24"/>
        </w:rPr>
        <w:lastRenderedPageBreak/>
        <w:t>Standing desks can be good, but it’s still about how you hold your body.</w:t>
      </w:r>
      <w:r w:rsidRPr="00121F5D">
        <w:rPr>
          <w:rFonts w:ascii="Arial" w:hAnsi="Arial" w:cs="Arial"/>
          <w:b/>
          <w:bCs/>
          <w:sz w:val="24"/>
        </w:rPr>
        <w:t xml:space="preserve"> </w:t>
      </w:r>
      <w:r w:rsidRPr="00121F5D">
        <w:rPr>
          <w:rFonts w:ascii="Arial" w:hAnsi="Arial" w:cs="Arial"/>
          <w:sz w:val="24"/>
        </w:rPr>
        <w:t xml:space="preserve">When you stand, Gokhale recommends adopting a stance of “readiness”, maintaining a little bit of spring in your knees. </w:t>
      </w:r>
      <w:r w:rsidR="003B1CA7">
        <w:rPr>
          <w:rFonts w:ascii="Arial" w:hAnsi="Arial" w:cs="Arial"/>
          <w:sz w:val="24"/>
        </w:rPr>
        <w:t>But she explains that the average person stands in a way that damages</w:t>
      </w:r>
      <w:r w:rsidRPr="00121F5D">
        <w:rPr>
          <w:rFonts w:ascii="Arial" w:hAnsi="Arial" w:cs="Arial"/>
          <w:sz w:val="24"/>
        </w:rPr>
        <w:t xml:space="preserve"> the ligaments and discs.”</w:t>
      </w:r>
    </w:p>
    <w:p w14:paraId="763A1D05" w14:textId="77777777" w:rsidR="00121F5D" w:rsidRDefault="00121F5D" w:rsidP="003B1CA7">
      <w:pPr>
        <w:pStyle w:val="NormalWeb"/>
        <w:ind w:right="4320"/>
      </w:pPr>
      <w:r w:rsidRPr="00121F5D">
        <w:rPr>
          <w:rFonts w:ascii="Arial" w:hAnsi="Arial" w:cs="Arial"/>
          <w:b/>
          <w:bCs/>
          <w:sz w:val="24"/>
        </w:rPr>
        <w:t xml:space="preserve">When you’re relaxing on the sofa, it’s important to think about your back. </w:t>
      </w:r>
      <w:r w:rsidRPr="00121F5D">
        <w:rPr>
          <w:rFonts w:ascii="Arial" w:hAnsi="Arial" w:cs="Arial"/>
          <w:sz w:val="24"/>
        </w:rPr>
        <w:t xml:space="preserve">We don’t stop damaging — or taking care of — our backs when our working day ends; everything we do has an impact on our bodies. </w:t>
      </w:r>
      <w:proofErr w:type="gramStart"/>
      <w:r w:rsidRPr="00121F5D">
        <w:rPr>
          <w:rFonts w:ascii="Arial" w:hAnsi="Arial" w:cs="Arial"/>
          <w:sz w:val="24"/>
        </w:rPr>
        <w:t>So</w:t>
      </w:r>
      <w:proofErr w:type="gramEnd"/>
      <w:r w:rsidRPr="00121F5D">
        <w:rPr>
          <w:rFonts w:ascii="Arial" w:hAnsi="Arial" w:cs="Arial"/>
          <w:sz w:val="24"/>
        </w:rPr>
        <w:t xml:space="preserve"> we should consider stretch sitting while we’re on the sofa too, suggests Gokhale.</w:t>
      </w:r>
    </w:p>
    <w:p w14:paraId="45269627" w14:textId="13075A87" w:rsidR="0058609D" w:rsidRDefault="00121F5D" w:rsidP="003B1CA7">
      <w:pPr>
        <w:spacing w:before="100" w:beforeAutospacing="1" w:after="100" w:afterAutospacing="1"/>
        <w:ind w:right="4320"/>
        <w:rPr>
          <w:rFonts w:ascii="Arial" w:hAnsi="Arial" w:cs="Arial"/>
        </w:rPr>
      </w:pPr>
      <w:r w:rsidRPr="0058609D">
        <w:rPr>
          <w:rFonts w:ascii="Arial" w:hAnsi="Arial" w:cs="Arial"/>
        </w:rPr>
        <w:t xml:space="preserve">You can </w:t>
      </w:r>
      <w:hyperlink r:id="rId10" w:history="1">
        <w:r w:rsidRPr="000236B5">
          <w:rPr>
            <w:rStyle w:val="Hyperlink"/>
            <w:rFonts w:ascii="Arial" w:hAnsi="Arial" w:cs="Arial"/>
          </w:rPr>
          <w:t>watch Gokhale’s Ted Talk here</w:t>
        </w:r>
      </w:hyperlink>
      <w:r w:rsidRPr="0058609D">
        <w:rPr>
          <w:rFonts w:ascii="Arial" w:hAnsi="Arial" w:cs="Arial"/>
        </w:rPr>
        <w:t xml:space="preserve">: </w:t>
      </w:r>
      <w:hyperlink r:id="rId11" w:history="1">
        <w:r w:rsidR="0058609D" w:rsidRPr="000D56CB">
          <w:rPr>
            <w:rStyle w:val="Hyperlink"/>
            <w:rFonts w:ascii="Arial" w:hAnsi="Arial" w:cs="Arial"/>
          </w:rPr>
          <w:t>https://youtu.be/k1luKAS_Xcg</w:t>
        </w:r>
      </w:hyperlink>
    </w:p>
    <w:p w14:paraId="087E8985" w14:textId="4910EC27" w:rsidR="00121F5D" w:rsidRPr="00121F5D" w:rsidRDefault="0058609D" w:rsidP="003B1CA7">
      <w:pPr>
        <w:ind w:right="4320"/>
        <w:rPr>
          <w:rFonts w:ascii="Arial" w:hAnsi="Arial" w:cs="Arial"/>
        </w:rPr>
      </w:pPr>
      <w:r>
        <w:rPr>
          <w:rFonts w:ascii="Arial" w:hAnsi="Arial" w:cs="Arial"/>
        </w:rPr>
        <w:t>Happy sitting!</w:t>
      </w:r>
    </w:p>
    <w:p w14:paraId="059FEE9D" w14:textId="77777777" w:rsidR="001D70CA" w:rsidRPr="006773D5" w:rsidRDefault="001D70CA" w:rsidP="003B1CA7">
      <w:pPr>
        <w:ind w:right="4320"/>
        <w:rPr>
          <w:rFonts w:ascii="Arial" w:hAnsi="Arial" w:cs="Arial"/>
        </w:rPr>
      </w:pPr>
    </w:p>
    <w:p w14:paraId="45FA4019" w14:textId="77777777" w:rsidR="00392238" w:rsidRPr="00190C06" w:rsidRDefault="0D993B51" w:rsidP="003B1CA7">
      <w:pPr>
        <w:pStyle w:val="Article"/>
        <w:ind w:right="4320"/>
        <w:rPr>
          <w:rFonts w:ascii="Arial" w:eastAsia="Arial" w:hAnsi="Arial" w:cs="Arial"/>
          <w:i/>
          <w:iCs/>
          <w:sz w:val="24"/>
        </w:rPr>
      </w:pPr>
      <w:r w:rsidRPr="00190C06">
        <w:rPr>
          <w:rFonts w:ascii="Arial" w:eastAsia="Arial" w:hAnsi="Arial" w:cs="Arial"/>
          <w:i/>
          <w:iCs/>
          <w:noProof/>
          <w:sz w:val="24"/>
        </w:rPr>
        <w:t>Your Flooring</w:t>
      </w:r>
      <w:r w:rsidRPr="00190C06">
        <w:rPr>
          <w:rFonts w:ascii="Arial" w:eastAsia="Arial" w:hAnsi="Arial" w:cs="Arial"/>
          <w:i/>
          <w:iCs/>
          <w:sz w:val="24"/>
        </w:rPr>
        <w:t xml:space="preserve"> Consultant for Life,</w:t>
      </w:r>
    </w:p>
    <w:p w14:paraId="2C79EC2E" w14:textId="77777777" w:rsidR="00392238" w:rsidRPr="00190C06" w:rsidRDefault="0D993B51" w:rsidP="003B1CA7">
      <w:pPr>
        <w:pStyle w:val="Article"/>
        <w:ind w:right="4320"/>
        <w:rPr>
          <w:rFonts w:ascii="Arial" w:eastAsia="Arial" w:hAnsi="Arial" w:cs="Arial"/>
          <w:i/>
          <w:iCs/>
          <w:sz w:val="24"/>
          <w:highlight w:val="yellow"/>
        </w:rPr>
      </w:pPr>
      <w:r w:rsidRPr="00190C06">
        <w:rPr>
          <w:rFonts w:ascii="Arial" w:eastAsia="Arial" w:hAnsi="Arial" w:cs="Arial"/>
          <w:i/>
          <w:iCs/>
          <w:sz w:val="24"/>
          <w:highlight w:val="yellow"/>
        </w:rPr>
        <w:t>Jim Armstrong</w:t>
      </w:r>
    </w:p>
    <w:p w14:paraId="5C66662B" w14:textId="77777777" w:rsidR="00392238" w:rsidRPr="00190C06" w:rsidRDefault="0D993B51" w:rsidP="003B1CA7">
      <w:pPr>
        <w:pStyle w:val="Article"/>
        <w:ind w:right="4320"/>
        <w:rPr>
          <w:rFonts w:ascii="Arial" w:eastAsia="Arial" w:hAnsi="Arial" w:cs="Arial"/>
          <w:i/>
          <w:iCs/>
          <w:sz w:val="24"/>
          <w:highlight w:val="yellow"/>
        </w:rPr>
      </w:pPr>
      <w:r w:rsidRPr="00190C06">
        <w:rPr>
          <w:rFonts w:ascii="Arial" w:eastAsia="Arial" w:hAnsi="Arial" w:cs="Arial"/>
          <w:i/>
          <w:iCs/>
          <w:sz w:val="24"/>
          <w:highlight w:val="yellow"/>
        </w:rPr>
        <w:t xml:space="preserve">President of </w:t>
      </w:r>
      <w:proofErr w:type="spellStart"/>
      <w:r w:rsidRPr="00190C06">
        <w:rPr>
          <w:rFonts w:ascii="Arial" w:eastAsia="Arial" w:hAnsi="Arial" w:cs="Arial"/>
          <w:i/>
          <w:iCs/>
          <w:sz w:val="24"/>
          <w:highlight w:val="yellow"/>
        </w:rPr>
        <w:t>Jimbo’s</w:t>
      </w:r>
      <w:proofErr w:type="spellEnd"/>
      <w:r w:rsidRPr="00190C06">
        <w:rPr>
          <w:rFonts w:ascii="Arial" w:eastAsia="Arial" w:hAnsi="Arial" w:cs="Arial"/>
          <w:i/>
          <w:iCs/>
          <w:sz w:val="24"/>
          <w:highlight w:val="yellow"/>
        </w:rPr>
        <w:t xml:space="preserve"> Floors</w:t>
      </w:r>
    </w:p>
    <w:p w14:paraId="5F6A6812" w14:textId="77777777" w:rsidR="00392238" w:rsidRPr="00190C06" w:rsidRDefault="00392238" w:rsidP="003B1CA7">
      <w:pPr>
        <w:pStyle w:val="Article"/>
        <w:ind w:right="4320"/>
        <w:rPr>
          <w:rFonts w:ascii="Arial" w:hAnsi="Arial" w:cs="Arial"/>
          <w:sz w:val="24"/>
          <w:highlight w:val="yellow"/>
        </w:rPr>
      </w:pPr>
    </w:p>
    <w:p w14:paraId="6BD07650" w14:textId="77777777" w:rsidR="008B1E57" w:rsidRPr="003F38B9" w:rsidRDefault="008B1E57" w:rsidP="003B1CA7">
      <w:pPr>
        <w:widowControl w:val="0"/>
        <w:ind w:right="4320"/>
        <w:rPr>
          <w:rFonts w:ascii="Arial" w:hAnsi="Arial" w:cs="Arial"/>
          <w:b/>
        </w:rPr>
      </w:pPr>
      <w:r w:rsidRPr="00CF2533">
        <w:rPr>
          <w:rStyle w:val="normaltextrun"/>
          <w:rFonts w:ascii="Arial" w:hAnsi="Arial" w:cs="Arial"/>
          <w:b/>
          <w:bCs/>
          <w:color w:val="000000" w:themeColor="text1"/>
        </w:rPr>
        <w:t>P.S. </w:t>
      </w:r>
      <w:r w:rsidRPr="00904780">
        <w:rPr>
          <w:rStyle w:val="normaltextrun"/>
          <w:rFonts w:ascii="Arial" w:hAnsi="Arial" w:cs="Arial"/>
          <w:b/>
          <w:bCs/>
          <w:color w:val="000000" w:themeColor="text1"/>
        </w:rPr>
        <w:t xml:space="preserve"> </w:t>
      </w:r>
      <w:r w:rsidRPr="003F38B9">
        <w:rPr>
          <w:rFonts w:ascii="Arial" w:hAnsi="Arial" w:cs="Arial"/>
          <w:b/>
        </w:rPr>
        <w:t>With our ZERO REGRETS guarantee you’ll love your new floors</w:t>
      </w:r>
      <w:r>
        <w:rPr>
          <w:rFonts w:ascii="Arial" w:hAnsi="Arial" w:cs="Arial"/>
          <w:b/>
        </w:rPr>
        <w:t>,</w:t>
      </w:r>
      <w:r w:rsidRPr="003F38B9">
        <w:rPr>
          <w:rFonts w:ascii="Arial" w:hAnsi="Arial" w:cs="Arial"/>
          <w:b/>
        </w:rPr>
        <w:t xml:space="preserve"> or we’ll replace them FREE!</w:t>
      </w:r>
    </w:p>
    <w:p w14:paraId="232467AD" w14:textId="77777777" w:rsidR="00B91024" w:rsidRDefault="00B91024" w:rsidP="003B1CA7">
      <w:pPr>
        <w:pStyle w:val="paragraph"/>
        <w:spacing w:before="0" w:beforeAutospacing="0" w:after="0" w:afterAutospacing="0"/>
        <w:ind w:right="4320"/>
        <w:textAlignment w:val="baseline"/>
        <w:rPr>
          <w:rFonts w:ascii="Arial" w:hAnsi="Arial" w:cs="Arial"/>
          <w:highlight w:val="yellow"/>
        </w:rPr>
      </w:pPr>
    </w:p>
    <w:p w14:paraId="194FFCCA" w14:textId="7DB851BB" w:rsidR="00E605E9" w:rsidRDefault="00392238" w:rsidP="003B1CA7">
      <w:pPr>
        <w:pStyle w:val="paragraph"/>
        <w:spacing w:before="0" w:beforeAutospacing="0" w:after="0" w:afterAutospacing="0"/>
        <w:ind w:right="4320"/>
        <w:textAlignment w:val="baseline"/>
        <w:rPr>
          <w:rFonts w:ascii="Arial" w:hAnsi="Arial" w:cs="Arial"/>
          <w:highlight w:val="yellow"/>
        </w:rPr>
      </w:pPr>
      <w:proofErr w:type="spellStart"/>
      <w:r w:rsidRPr="00190C06">
        <w:rPr>
          <w:rFonts w:ascii="Arial" w:hAnsi="Arial" w:cs="Arial"/>
          <w:highlight w:val="yellow"/>
        </w:rPr>
        <w:t>Jimbo’s</w:t>
      </w:r>
      <w:proofErr w:type="spellEnd"/>
      <w:r w:rsidRPr="00190C06">
        <w:rPr>
          <w:rFonts w:ascii="Arial" w:hAnsi="Arial" w:cs="Arial"/>
          <w:highlight w:val="yellow"/>
        </w:rPr>
        <w:t xml:space="preserve"> Floors</w:t>
      </w:r>
    </w:p>
    <w:p w14:paraId="5669DEFD" w14:textId="7D895A09" w:rsidR="00392238" w:rsidRPr="00190C06" w:rsidRDefault="00392238" w:rsidP="003B1CA7">
      <w:pPr>
        <w:pStyle w:val="paragraph"/>
        <w:spacing w:before="0" w:beforeAutospacing="0" w:after="0" w:afterAutospacing="0"/>
        <w:ind w:right="4320"/>
        <w:textAlignment w:val="baseline"/>
        <w:rPr>
          <w:rFonts w:ascii="Arial" w:hAnsi="Arial" w:cs="Arial"/>
          <w:highlight w:val="yellow"/>
        </w:rPr>
      </w:pPr>
      <w:r w:rsidRPr="00190C06">
        <w:rPr>
          <w:rFonts w:ascii="Arial" w:hAnsi="Arial" w:cs="Arial"/>
          <w:highlight w:val="yellow"/>
        </w:rPr>
        <w:t>479 Park Ave., Yuba City, CA 95993</w:t>
      </w:r>
    </w:p>
    <w:p w14:paraId="369C6601" w14:textId="77777777" w:rsidR="00392238" w:rsidRPr="00190C06" w:rsidRDefault="00392238" w:rsidP="003B1CA7">
      <w:pPr>
        <w:pStyle w:val="Article"/>
        <w:ind w:right="4320"/>
        <w:rPr>
          <w:rFonts w:ascii="Arial" w:hAnsi="Arial" w:cs="Arial"/>
          <w:sz w:val="24"/>
        </w:rPr>
      </w:pPr>
      <w:r w:rsidRPr="00190C06">
        <w:rPr>
          <w:rFonts w:ascii="Arial" w:hAnsi="Arial" w:cs="Arial"/>
          <w:sz w:val="24"/>
          <w:highlight w:val="yellow"/>
        </w:rPr>
        <w:t>530-790-3338</w:t>
      </w:r>
    </w:p>
    <w:p w14:paraId="290202E4" w14:textId="302ECBE6" w:rsidR="001D70CA" w:rsidRDefault="001D70CA">
      <w:r>
        <w:br w:type="page"/>
      </w:r>
    </w:p>
    <w:p w14:paraId="30C3464B" w14:textId="77777777" w:rsidR="001D70CA" w:rsidRDefault="001D70CA" w:rsidP="001D70CA">
      <w:pPr>
        <w:rPr>
          <w:rFonts w:ascii="Arial" w:hAnsi="Arial" w:cs="Arial"/>
          <w:b/>
          <w:bCs/>
          <w:sz w:val="32"/>
          <w:szCs w:val="32"/>
        </w:rPr>
      </w:pPr>
      <w:r w:rsidRPr="00F81BEF">
        <w:rPr>
          <w:rFonts w:ascii="Arial" w:hAnsi="Arial" w:cs="Arial"/>
          <w:b/>
          <w:bCs/>
          <w:sz w:val="32"/>
          <w:szCs w:val="32"/>
          <w:highlight w:val="yellow"/>
        </w:rPr>
        <w:lastRenderedPageBreak/>
        <w:t>Week #2</w:t>
      </w:r>
    </w:p>
    <w:p w14:paraId="1285C42A" w14:textId="77777777" w:rsidR="001D70CA" w:rsidRDefault="001D70CA" w:rsidP="001D70CA">
      <w:pPr>
        <w:rPr>
          <w:rFonts w:ascii="Arial" w:hAnsi="Arial" w:cs="Arial"/>
          <w:b/>
          <w:bCs/>
          <w:i/>
          <w:iCs/>
          <w:sz w:val="28"/>
          <w:szCs w:val="28"/>
        </w:rPr>
      </w:pPr>
    </w:p>
    <w:p w14:paraId="564542FF" w14:textId="1502F446" w:rsidR="001D70CA" w:rsidRDefault="001D70CA" w:rsidP="000236B5">
      <w:pPr>
        <w:ind w:right="4320"/>
        <w:rPr>
          <w:rFonts w:ascii="Arial" w:hAnsi="Arial" w:cs="Arial"/>
        </w:rPr>
      </w:pPr>
      <w:r w:rsidRPr="0D993B51">
        <w:rPr>
          <w:rFonts w:ascii="Arial" w:hAnsi="Arial" w:cs="Arial"/>
          <w:b/>
          <w:bCs/>
          <w:i/>
          <w:iCs/>
          <w:sz w:val="28"/>
          <w:szCs w:val="28"/>
        </w:rPr>
        <w:t xml:space="preserve">Subject line: </w:t>
      </w:r>
      <w:r w:rsidR="00BB61D9">
        <w:rPr>
          <w:rFonts w:ascii="Arial" w:hAnsi="Arial" w:cs="Arial"/>
          <w:b/>
          <w:bCs/>
          <w:i/>
          <w:iCs/>
          <w:sz w:val="28"/>
          <w:szCs w:val="28"/>
        </w:rPr>
        <w:t>Inventors who came to regret their inventions</w:t>
      </w:r>
    </w:p>
    <w:p w14:paraId="376F567D" w14:textId="77777777" w:rsidR="006168D2" w:rsidRDefault="006168D2" w:rsidP="000236B5">
      <w:pPr>
        <w:ind w:right="4320"/>
        <w:rPr>
          <w:rFonts w:ascii="Arial" w:hAnsi="Arial" w:cs="Arial"/>
          <w:i/>
          <w:noProof/>
        </w:rPr>
      </w:pPr>
    </w:p>
    <w:p w14:paraId="0A145EBA" w14:textId="5D09FC26" w:rsidR="006168D2" w:rsidRDefault="006168D2" w:rsidP="000236B5">
      <w:pPr>
        <w:ind w:right="4320"/>
        <w:rPr>
          <w:rFonts w:ascii="Arial" w:hAnsi="Arial" w:cs="Arial"/>
          <w:iCs/>
          <w:noProof/>
        </w:rPr>
      </w:pPr>
      <w:r>
        <w:rPr>
          <w:rFonts w:ascii="Arial" w:hAnsi="Arial" w:cs="Arial"/>
          <w:iCs/>
          <w:noProof/>
        </w:rPr>
        <w:t xml:space="preserve">Not all inventors are happy with their inventions. Ranging from the seemingly obvious atomic bomb to the font Comic Sans, inventors may not be happy with their end result. Check out this </w:t>
      </w:r>
      <w:r w:rsidR="000236B5">
        <w:rPr>
          <w:rFonts w:ascii="Arial" w:hAnsi="Arial" w:cs="Arial"/>
          <w:iCs/>
          <w:noProof/>
        </w:rPr>
        <w:t xml:space="preserve">short </w:t>
      </w:r>
      <w:r>
        <w:rPr>
          <w:rFonts w:ascii="Arial" w:hAnsi="Arial" w:cs="Arial"/>
          <w:iCs/>
          <w:noProof/>
        </w:rPr>
        <w:t xml:space="preserve">list from </w:t>
      </w:r>
      <w:r w:rsidRPr="000236B5">
        <w:rPr>
          <w:rFonts w:ascii="Arial" w:hAnsi="Arial" w:cs="Arial"/>
          <w:i/>
          <w:noProof/>
        </w:rPr>
        <w:t>Mental Floss</w:t>
      </w:r>
      <w:r>
        <w:rPr>
          <w:rFonts w:ascii="Arial" w:hAnsi="Arial" w:cs="Arial"/>
          <w:iCs/>
          <w:noProof/>
        </w:rPr>
        <w:t xml:space="preserve"> writer Kenny Hemphill.</w:t>
      </w:r>
    </w:p>
    <w:p w14:paraId="00D36341" w14:textId="48935D00" w:rsidR="006168D2" w:rsidRPr="006168D2" w:rsidRDefault="006168D2" w:rsidP="000236B5">
      <w:pPr>
        <w:ind w:right="4320"/>
        <w:rPr>
          <w:rFonts w:ascii="Arial" w:hAnsi="Arial" w:cs="Arial"/>
          <w:iCs/>
          <w:noProof/>
        </w:rPr>
      </w:pPr>
    </w:p>
    <w:p w14:paraId="02C2AD6F" w14:textId="07C9AA84" w:rsidR="006168D2" w:rsidRPr="006168D2" w:rsidRDefault="006168D2" w:rsidP="000236B5">
      <w:pPr>
        <w:pStyle w:val="Heading4"/>
        <w:ind w:right="4320"/>
        <w:rPr>
          <w:rFonts w:ascii="Arial" w:hAnsi="Arial" w:cs="Arial"/>
          <w:b/>
          <w:bCs/>
          <w:color w:val="auto"/>
        </w:rPr>
      </w:pPr>
      <w:r w:rsidRPr="006168D2">
        <w:rPr>
          <w:rFonts w:ascii="Arial" w:hAnsi="Arial" w:cs="Arial"/>
          <w:b/>
          <w:bCs/>
          <w:color w:val="auto"/>
        </w:rPr>
        <w:t>Ethan Zuckerman — The Pop-Up Ad</w:t>
      </w:r>
    </w:p>
    <w:p w14:paraId="2F284FA4" w14:textId="77777777" w:rsidR="006168D2" w:rsidRPr="006168D2" w:rsidRDefault="006168D2" w:rsidP="000236B5">
      <w:pPr>
        <w:pStyle w:val="body"/>
        <w:ind w:right="4320"/>
        <w:rPr>
          <w:rFonts w:ascii="Arial" w:hAnsi="Arial" w:cs="Arial"/>
        </w:rPr>
      </w:pPr>
      <w:r w:rsidRPr="006168D2">
        <w:rPr>
          <w:rFonts w:ascii="Arial" w:hAnsi="Arial" w:cs="Arial"/>
        </w:rPr>
        <w:t xml:space="preserve">If you've ever found yourself yelling at your computer screen in frustration as yet another pop-up ad leaps into view, obscuring the content behind it, Zuckerman is the person to blame. </w:t>
      </w:r>
    </w:p>
    <w:p w14:paraId="38841794" w14:textId="2E29061D" w:rsidR="006168D2" w:rsidRPr="006168D2" w:rsidRDefault="006168D2" w:rsidP="000236B5">
      <w:pPr>
        <w:pStyle w:val="body"/>
        <w:ind w:right="4320"/>
        <w:rPr>
          <w:rFonts w:ascii="Arial" w:hAnsi="Arial" w:cs="Arial"/>
        </w:rPr>
      </w:pPr>
      <w:r w:rsidRPr="006168D2">
        <w:rPr>
          <w:rFonts w:ascii="Arial" w:hAnsi="Arial" w:cs="Arial"/>
        </w:rPr>
        <w:t xml:space="preserve">Now head of the Center for Civic Media at the Massachusetts Institute of Technology, Zuckerman wrote an essay for </w:t>
      </w:r>
      <w:r w:rsidRPr="006168D2">
        <w:rPr>
          <w:rStyle w:val="Emphasis"/>
          <w:rFonts w:ascii="Arial" w:hAnsi="Arial" w:cs="Arial"/>
          <w:u w:val="single"/>
        </w:rPr>
        <w:t>The Atlantic</w:t>
      </w:r>
      <w:r w:rsidRPr="006168D2">
        <w:rPr>
          <w:rFonts w:ascii="Arial" w:hAnsi="Arial" w:cs="Arial"/>
        </w:rPr>
        <w:t xml:space="preserve"> in 2014 entitled "The Internet’s Original Sin," in which he took full responsibility for the pesky </w:t>
      </w:r>
      <w:r w:rsidR="00021590">
        <w:rPr>
          <w:rFonts w:ascii="Arial" w:hAnsi="Arial" w:cs="Arial"/>
        </w:rPr>
        <w:t>ads</w:t>
      </w:r>
      <w:r w:rsidRPr="006168D2">
        <w:rPr>
          <w:rFonts w:ascii="Arial" w:hAnsi="Arial" w:cs="Arial"/>
        </w:rPr>
        <w:t xml:space="preserve">. Working as an employee of web host Tripod at the time, Zuckerman explained that the company, which provided free web pages for consumers, had spent five years looking for a way to generate revenue. </w:t>
      </w:r>
    </w:p>
    <w:p w14:paraId="3E8949CE" w14:textId="77777777" w:rsidR="006168D2" w:rsidRPr="006168D2" w:rsidRDefault="006168D2" w:rsidP="000236B5">
      <w:pPr>
        <w:pStyle w:val="body"/>
        <w:ind w:right="4320"/>
        <w:rPr>
          <w:rFonts w:ascii="Arial" w:hAnsi="Arial" w:cs="Arial"/>
        </w:rPr>
      </w:pPr>
      <w:r w:rsidRPr="006168D2">
        <w:rPr>
          <w:rFonts w:ascii="Arial" w:hAnsi="Arial" w:cs="Arial"/>
        </w:rPr>
        <w:t xml:space="preserve">"At the end of the day, the business model that got us funded was advertising. The model that got us acquired was analyzing users’ personal homepages so we could better target ads to them. Along the way, we ended up creating one of the most hated tools in the advertiser’s toolkit: the pop-up ad." </w:t>
      </w:r>
    </w:p>
    <w:p w14:paraId="2B9E1B93" w14:textId="76DC47F2" w:rsidR="006168D2" w:rsidRPr="00021590" w:rsidRDefault="006168D2" w:rsidP="000236B5">
      <w:pPr>
        <w:pStyle w:val="Heading4"/>
        <w:ind w:right="4320"/>
        <w:rPr>
          <w:rFonts w:ascii="Arial" w:hAnsi="Arial" w:cs="Arial"/>
          <w:b/>
          <w:bCs/>
          <w:color w:val="auto"/>
        </w:rPr>
      </w:pPr>
      <w:r w:rsidRPr="00021590">
        <w:rPr>
          <w:rFonts w:ascii="Arial" w:hAnsi="Arial" w:cs="Arial"/>
          <w:b/>
          <w:bCs/>
          <w:color w:val="auto"/>
        </w:rPr>
        <w:t>Bob Propst — The Office Cubicle</w:t>
      </w:r>
    </w:p>
    <w:p w14:paraId="251556A8" w14:textId="2E40C0B9" w:rsidR="006168D2" w:rsidRPr="006168D2" w:rsidRDefault="006168D2" w:rsidP="000236B5">
      <w:pPr>
        <w:pStyle w:val="body"/>
        <w:ind w:right="4320"/>
        <w:rPr>
          <w:rFonts w:ascii="Arial" w:hAnsi="Arial" w:cs="Arial"/>
        </w:rPr>
      </w:pPr>
      <w:r w:rsidRPr="006168D2">
        <w:rPr>
          <w:rFonts w:ascii="Arial" w:hAnsi="Arial" w:cs="Arial"/>
        </w:rPr>
        <w:t xml:space="preserve">While working as a consultant for Herman Miller in the 1960s, Bob Propst introduced America to the open plan office and with it, the office cubicle. It was, he </w:t>
      </w:r>
      <w:r w:rsidRPr="00021590">
        <w:rPr>
          <w:rFonts w:ascii="Arial" w:hAnsi="Arial" w:cs="Arial"/>
        </w:rPr>
        <w:t xml:space="preserve">told the </w:t>
      </w:r>
      <w:r w:rsidRPr="006168D2">
        <w:rPr>
          <w:rStyle w:val="Emphasis"/>
          <w:rFonts w:ascii="Arial" w:hAnsi="Arial" w:cs="Arial"/>
          <w:u w:val="single"/>
        </w:rPr>
        <w:t>New York Times</w:t>
      </w:r>
      <w:r w:rsidRPr="00021590">
        <w:rPr>
          <w:rFonts w:ascii="Arial" w:hAnsi="Arial" w:cs="Arial"/>
        </w:rPr>
        <w:t xml:space="preserve"> in 1997</w:t>
      </w:r>
      <w:r w:rsidRPr="006168D2">
        <w:rPr>
          <w:rFonts w:ascii="Arial" w:hAnsi="Arial" w:cs="Arial"/>
        </w:rPr>
        <w:t xml:space="preserve">, designed to "give knowledge workers a more flexible, fluid environment than the rat-maze boxes of offices." </w:t>
      </w:r>
    </w:p>
    <w:p w14:paraId="3EAA2F97" w14:textId="052E4723" w:rsidR="006168D2" w:rsidRPr="006168D2" w:rsidRDefault="006168D2" w:rsidP="000236B5">
      <w:pPr>
        <w:pStyle w:val="body"/>
        <w:ind w:right="4320"/>
        <w:rPr>
          <w:rFonts w:ascii="Arial" w:hAnsi="Arial" w:cs="Arial"/>
        </w:rPr>
      </w:pPr>
      <w:r w:rsidRPr="006168D2">
        <w:rPr>
          <w:rFonts w:ascii="Arial" w:hAnsi="Arial" w:cs="Arial"/>
        </w:rPr>
        <w:lastRenderedPageBreak/>
        <w:t xml:space="preserve">Companies saw his invention as a way to save money, doing away with individual offices and replacing them with open plans and cubicles. Propst came to lament his invention. "The cubiclizing of people in modern corporations is monolithic insanity," he said. </w:t>
      </w:r>
    </w:p>
    <w:p w14:paraId="21F0956A" w14:textId="5B6BB998" w:rsidR="006168D2" w:rsidRPr="00021590" w:rsidRDefault="006168D2" w:rsidP="000236B5">
      <w:pPr>
        <w:pStyle w:val="Heading4"/>
        <w:ind w:right="4320"/>
        <w:rPr>
          <w:rFonts w:ascii="Arial" w:hAnsi="Arial" w:cs="Arial"/>
          <w:b/>
          <w:bCs/>
          <w:color w:val="auto"/>
        </w:rPr>
      </w:pPr>
      <w:r w:rsidRPr="00021590">
        <w:rPr>
          <w:rFonts w:ascii="Arial" w:hAnsi="Arial" w:cs="Arial"/>
          <w:b/>
          <w:bCs/>
          <w:color w:val="auto"/>
        </w:rPr>
        <w:t xml:space="preserve">Vincent </w:t>
      </w:r>
      <w:proofErr w:type="spellStart"/>
      <w:r w:rsidRPr="00021590">
        <w:rPr>
          <w:rFonts w:ascii="Arial" w:hAnsi="Arial" w:cs="Arial"/>
          <w:b/>
          <w:bCs/>
          <w:color w:val="auto"/>
        </w:rPr>
        <w:t>Connare</w:t>
      </w:r>
      <w:proofErr w:type="spellEnd"/>
      <w:r w:rsidRPr="00021590">
        <w:rPr>
          <w:rFonts w:ascii="Arial" w:hAnsi="Arial" w:cs="Arial"/>
          <w:b/>
          <w:bCs/>
          <w:color w:val="auto"/>
        </w:rPr>
        <w:t> — Comic Sans</w:t>
      </w:r>
    </w:p>
    <w:p w14:paraId="0FD91E95" w14:textId="3F42C1BB" w:rsidR="006168D2" w:rsidRPr="006168D2" w:rsidRDefault="006168D2" w:rsidP="000236B5">
      <w:pPr>
        <w:pStyle w:val="body"/>
        <w:ind w:right="4320"/>
        <w:rPr>
          <w:rFonts w:ascii="Arial" w:hAnsi="Arial" w:cs="Arial"/>
        </w:rPr>
      </w:pPr>
      <w:r w:rsidRPr="006168D2">
        <w:rPr>
          <w:rFonts w:ascii="Arial" w:hAnsi="Arial" w:cs="Arial"/>
        </w:rPr>
        <w:t>"If you love it, you don't know much about typography." </w:t>
      </w:r>
      <w:r w:rsidR="00021590">
        <w:rPr>
          <w:rFonts w:ascii="Arial" w:hAnsi="Arial" w:cs="Arial"/>
        </w:rPr>
        <w:t>T</w:t>
      </w:r>
      <w:r w:rsidRPr="006168D2">
        <w:rPr>
          <w:rFonts w:ascii="Arial" w:hAnsi="Arial" w:cs="Arial"/>
        </w:rPr>
        <w:t xml:space="preserve">hose are the words of its designer, Vincent </w:t>
      </w:r>
      <w:proofErr w:type="spellStart"/>
      <w:r w:rsidRPr="006168D2">
        <w:rPr>
          <w:rFonts w:ascii="Arial" w:hAnsi="Arial" w:cs="Arial"/>
        </w:rPr>
        <w:t>Connare</w:t>
      </w:r>
      <w:proofErr w:type="spellEnd"/>
      <w:r w:rsidRPr="006168D2">
        <w:rPr>
          <w:rFonts w:ascii="Arial" w:hAnsi="Arial" w:cs="Arial"/>
        </w:rPr>
        <w:t xml:space="preserve">, </w:t>
      </w:r>
      <w:r w:rsidRPr="00021590">
        <w:rPr>
          <w:rFonts w:ascii="Arial" w:hAnsi="Arial" w:cs="Arial"/>
        </w:rPr>
        <w:t>talking to the Wall Street Journal</w:t>
      </w:r>
      <w:r w:rsidRPr="006168D2">
        <w:rPr>
          <w:rFonts w:ascii="Arial" w:hAnsi="Arial" w:cs="Arial"/>
        </w:rPr>
        <w:t xml:space="preserve">. </w:t>
      </w:r>
      <w:proofErr w:type="spellStart"/>
      <w:r w:rsidRPr="006168D2">
        <w:rPr>
          <w:rFonts w:ascii="Arial" w:hAnsi="Arial" w:cs="Arial"/>
        </w:rPr>
        <w:t>Connare</w:t>
      </w:r>
      <w:proofErr w:type="spellEnd"/>
      <w:r w:rsidRPr="006168D2">
        <w:rPr>
          <w:rFonts w:ascii="Arial" w:hAnsi="Arial" w:cs="Arial"/>
        </w:rPr>
        <w:t xml:space="preserve"> followed up that comment, however, with this: "If you hate it, you really don't know much about typography, either, and you should get another hobby." </w:t>
      </w:r>
    </w:p>
    <w:p w14:paraId="1776F0D4" w14:textId="77777777" w:rsidR="006168D2" w:rsidRPr="006168D2" w:rsidRDefault="006168D2" w:rsidP="000236B5">
      <w:pPr>
        <w:pStyle w:val="body"/>
        <w:ind w:right="4320"/>
        <w:rPr>
          <w:rFonts w:ascii="Arial" w:hAnsi="Arial" w:cs="Arial"/>
        </w:rPr>
      </w:pPr>
      <w:proofErr w:type="spellStart"/>
      <w:r w:rsidRPr="006168D2">
        <w:rPr>
          <w:rFonts w:ascii="Arial" w:hAnsi="Arial" w:cs="Arial"/>
        </w:rPr>
        <w:t>Connare's</w:t>
      </w:r>
      <w:proofErr w:type="spellEnd"/>
      <w:r w:rsidRPr="006168D2">
        <w:rPr>
          <w:rFonts w:ascii="Arial" w:hAnsi="Arial" w:cs="Arial"/>
        </w:rPr>
        <w:t xml:space="preserve"> view, and one shared by lots of others, is that the problem with Comic Sans is not with the font itself, but its overuse and misuse. Designed for a Microsoft application aimed at children to be used as a replacement in speech bubbles for Times New Roman, </w:t>
      </w:r>
      <w:proofErr w:type="spellStart"/>
      <w:r w:rsidRPr="006168D2">
        <w:rPr>
          <w:rFonts w:ascii="Arial" w:hAnsi="Arial" w:cs="Arial"/>
        </w:rPr>
        <w:t>Connare</w:t>
      </w:r>
      <w:proofErr w:type="spellEnd"/>
      <w:r w:rsidRPr="006168D2">
        <w:rPr>
          <w:rFonts w:ascii="Arial" w:hAnsi="Arial" w:cs="Arial"/>
        </w:rPr>
        <w:t xml:space="preserve"> never imagined it would become so widely used and derided. </w:t>
      </w:r>
    </w:p>
    <w:p w14:paraId="6D65C1C1" w14:textId="4A82AD95" w:rsidR="001D70CA" w:rsidRPr="009A01D5" w:rsidRDefault="001D70CA" w:rsidP="000236B5">
      <w:pPr>
        <w:ind w:right="4320"/>
        <w:rPr>
          <w:rFonts w:ascii="Arial" w:hAnsi="Arial" w:cs="Arial"/>
          <w:i/>
        </w:rPr>
      </w:pPr>
      <w:r w:rsidRPr="009A01D5">
        <w:rPr>
          <w:rFonts w:ascii="Arial" w:hAnsi="Arial" w:cs="Arial"/>
          <w:i/>
          <w:noProof/>
        </w:rPr>
        <w:t>Your Flooring</w:t>
      </w:r>
      <w:r w:rsidRPr="009A01D5">
        <w:rPr>
          <w:rFonts w:ascii="Arial" w:hAnsi="Arial" w:cs="Arial"/>
          <w:i/>
        </w:rPr>
        <w:t xml:space="preserve"> Consultant for Life,</w:t>
      </w:r>
    </w:p>
    <w:p w14:paraId="73C704F8" w14:textId="77777777" w:rsidR="001D70CA" w:rsidRPr="009A01D5" w:rsidRDefault="001D70CA" w:rsidP="000236B5">
      <w:pPr>
        <w:ind w:right="4320"/>
        <w:rPr>
          <w:rFonts w:ascii="Arial" w:hAnsi="Arial" w:cs="Arial"/>
          <w:i/>
          <w:highlight w:val="yellow"/>
        </w:rPr>
      </w:pPr>
      <w:r w:rsidRPr="009A01D5">
        <w:rPr>
          <w:rFonts w:ascii="Arial" w:hAnsi="Arial" w:cs="Arial"/>
          <w:i/>
          <w:highlight w:val="yellow"/>
        </w:rPr>
        <w:t>Jim Armstrong</w:t>
      </w:r>
    </w:p>
    <w:p w14:paraId="351681AD" w14:textId="77777777" w:rsidR="001D70CA" w:rsidRPr="009A01D5" w:rsidRDefault="001D70CA" w:rsidP="000236B5">
      <w:pPr>
        <w:ind w:right="4320"/>
        <w:rPr>
          <w:rFonts w:ascii="Arial" w:hAnsi="Arial" w:cs="Arial"/>
          <w:i/>
          <w:iCs/>
          <w:highlight w:val="yellow"/>
        </w:rPr>
      </w:pPr>
      <w:r w:rsidRPr="009A01D5">
        <w:rPr>
          <w:rFonts w:ascii="Arial" w:hAnsi="Arial" w:cs="Arial"/>
          <w:i/>
          <w:iCs/>
          <w:highlight w:val="yellow"/>
        </w:rPr>
        <w:t xml:space="preserve">President of </w:t>
      </w:r>
      <w:proofErr w:type="spellStart"/>
      <w:r w:rsidRPr="009A01D5">
        <w:rPr>
          <w:rFonts w:ascii="Arial" w:hAnsi="Arial" w:cs="Arial"/>
          <w:i/>
          <w:iCs/>
          <w:highlight w:val="yellow"/>
        </w:rPr>
        <w:t>Jimbo’s</w:t>
      </w:r>
      <w:proofErr w:type="spellEnd"/>
      <w:r w:rsidRPr="009A01D5">
        <w:rPr>
          <w:rFonts w:ascii="Arial" w:hAnsi="Arial" w:cs="Arial"/>
          <w:i/>
          <w:iCs/>
          <w:highlight w:val="yellow"/>
        </w:rPr>
        <w:t xml:space="preserve"> Floors</w:t>
      </w:r>
    </w:p>
    <w:p w14:paraId="3B798CC2" w14:textId="1F41115C" w:rsidR="001D70CA" w:rsidRDefault="001D70CA" w:rsidP="000236B5">
      <w:pPr>
        <w:ind w:right="4320"/>
        <w:rPr>
          <w:rFonts w:ascii="Arial" w:hAnsi="Arial" w:cs="Arial"/>
          <w:i/>
          <w:iCs/>
          <w:highlight w:val="yellow"/>
        </w:rPr>
      </w:pPr>
    </w:p>
    <w:p w14:paraId="20C41D9D" w14:textId="77777777" w:rsidR="008B1E57" w:rsidRPr="003F38B9" w:rsidRDefault="008B1E57" w:rsidP="000236B5">
      <w:pPr>
        <w:widowControl w:val="0"/>
        <w:ind w:right="4320"/>
        <w:rPr>
          <w:rFonts w:ascii="Arial" w:hAnsi="Arial" w:cs="Arial"/>
          <w:b/>
          <w:bCs/>
        </w:rPr>
      </w:pPr>
      <w:r w:rsidRPr="00F42789">
        <w:rPr>
          <w:rStyle w:val="normaltextrun"/>
          <w:rFonts w:ascii="Arial" w:hAnsi="Arial" w:cs="Arial"/>
          <w:b/>
          <w:bCs/>
          <w:color w:val="000000" w:themeColor="text1"/>
        </w:rPr>
        <w:t xml:space="preserve">P.S.  </w:t>
      </w:r>
      <w:r w:rsidRPr="003F38B9">
        <w:rPr>
          <w:rFonts w:ascii="Arial" w:hAnsi="Arial" w:cs="Arial"/>
          <w:b/>
          <w:bCs/>
        </w:rPr>
        <w:t>When you buy floors from us, you are protected by our Installer professionalism guarantee!</w:t>
      </w:r>
    </w:p>
    <w:p w14:paraId="1EB0DD70" w14:textId="77777777" w:rsidR="008B1E57" w:rsidRPr="003F38B9" w:rsidRDefault="008B1E57" w:rsidP="000236B5">
      <w:pPr>
        <w:widowControl w:val="0"/>
        <w:ind w:right="4320"/>
        <w:rPr>
          <w:rFonts w:ascii="Arial" w:hAnsi="Arial" w:cs="Arial"/>
          <w:b/>
        </w:rPr>
      </w:pPr>
    </w:p>
    <w:p w14:paraId="022BDD85" w14:textId="77777777" w:rsidR="008B1E57" w:rsidRPr="003F38B9" w:rsidRDefault="008B1E57" w:rsidP="000236B5">
      <w:pPr>
        <w:widowControl w:val="0"/>
        <w:ind w:right="4320"/>
        <w:rPr>
          <w:rFonts w:ascii="Arial" w:hAnsi="Arial" w:cs="Arial"/>
          <w:b/>
        </w:rPr>
      </w:pPr>
      <w:r w:rsidRPr="003F38B9">
        <w:rPr>
          <w:rFonts w:ascii="Arial" w:hAnsi="Arial" w:cs="Arial"/>
          <w:b/>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67DDE3E6" w14:textId="77777777" w:rsidR="008B1E57" w:rsidRPr="003F38B9" w:rsidRDefault="008B1E57" w:rsidP="000236B5">
      <w:pPr>
        <w:widowControl w:val="0"/>
        <w:ind w:right="4320"/>
        <w:rPr>
          <w:rFonts w:ascii="Arial" w:hAnsi="Arial" w:cs="Arial"/>
          <w:b/>
        </w:rPr>
      </w:pPr>
    </w:p>
    <w:p w14:paraId="467CCB51" w14:textId="77777777" w:rsidR="008B1E57" w:rsidRDefault="008B1E57" w:rsidP="000236B5">
      <w:pPr>
        <w:widowControl w:val="0"/>
        <w:ind w:right="4320"/>
        <w:rPr>
          <w:rFonts w:ascii="Arial" w:hAnsi="Arial" w:cs="Arial"/>
          <w:b/>
        </w:rPr>
      </w:pPr>
      <w:r w:rsidRPr="003F38B9">
        <w:rPr>
          <w:rFonts w:ascii="Arial" w:hAnsi="Arial" w:cs="Arial"/>
          <w:b/>
        </w:rPr>
        <w:t xml:space="preserve">You’ll receive the highest-quality installation in the business. And after they’re finished, they will leave your home as neat and clean as when they arrived!  </w:t>
      </w:r>
    </w:p>
    <w:p w14:paraId="5321A0F9" w14:textId="77777777" w:rsidR="003F38B9" w:rsidRDefault="003F38B9" w:rsidP="000236B5">
      <w:pPr>
        <w:widowControl w:val="0"/>
        <w:ind w:right="4320"/>
        <w:rPr>
          <w:rStyle w:val="eop"/>
          <w:rFonts w:ascii="Arial" w:hAnsi="Arial" w:cs="Arial"/>
          <w:color w:val="000000" w:themeColor="text1"/>
        </w:rPr>
      </w:pPr>
    </w:p>
    <w:p w14:paraId="40470FFE" w14:textId="77777777" w:rsidR="001D70CA" w:rsidRPr="009A01D5" w:rsidRDefault="001D70CA" w:rsidP="000236B5">
      <w:pPr>
        <w:pStyle w:val="Article"/>
        <w:ind w:right="4320"/>
        <w:rPr>
          <w:rFonts w:ascii="Arial" w:hAnsi="Arial" w:cs="Arial"/>
          <w:sz w:val="24"/>
          <w:highlight w:val="yellow"/>
        </w:rPr>
      </w:pPr>
      <w:proofErr w:type="spellStart"/>
      <w:r w:rsidRPr="009A01D5">
        <w:rPr>
          <w:rFonts w:ascii="Arial" w:hAnsi="Arial" w:cs="Arial"/>
          <w:sz w:val="24"/>
          <w:highlight w:val="yellow"/>
        </w:rPr>
        <w:t>Jimbo’s</w:t>
      </w:r>
      <w:proofErr w:type="spellEnd"/>
      <w:r w:rsidRPr="009A01D5">
        <w:rPr>
          <w:rFonts w:ascii="Arial" w:hAnsi="Arial" w:cs="Arial"/>
          <w:sz w:val="24"/>
          <w:highlight w:val="yellow"/>
        </w:rPr>
        <w:t xml:space="preserve"> Floors</w:t>
      </w:r>
    </w:p>
    <w:p w14:paraId="013D527A" w14:textId="77777777" w:rsidR="001D70CA" w:rsidRPr="009A01D5" w:rsidRDefault="001D70CA" w:rsidP="000236B5">
      <w:pPr>
        <w:ind w:right="4320"/>
        <w:rPr>
          <w:rFonts w:ascii="Arial" w:hAnsi="Arial" w:cs="Arial"/>
          <w:highlight w:val="yellow"/>
        </w:rPr>
      </w:pPr>
      <w:r w:rsidRPr="009A01D5">
        <w:rPr>
          <w:rFonts w:ascii="Arial" w:hAnsi="Arial" w:cs="Arial"/>
          <w:highlight w:val="yellow"/>
        </w:rPr>
        <w:t>479 Park Ave., Yuba City, CA 95993</w:t>
      </w:r>
    </w:p>
    <w:p w14:paraId="2891C593" w14:textId="77777777" w:rsidR="001D70CA" w:rsidRPr="009A01D5" w:rsidRDefault="001D70CA" w:rsidP="000236B5">
      <w:pPr>
        <w:ind w:right="4320"/>
        <w:rPr>
          <w:rFonts w:ascii="Arial" w:hAnsi="Arial" w:cs="Arial"/>
        </w:rPr>
      </w:pPr>
      <w:r w:rsidRPr="009A01D5">
        <w:rPr>
          <w:rFonts w:ascii="Arial" w:hAnsi="Arial" w:cs="Arial"/>
          <w:highlight w:val="yellow"/>
        </w:rPr>
        <w:t>530-790-3338</w:t>
      </w:r>
    </w:p>
    <w:p w14:paraId="0E510BFB" w14:textId="77777777" w:rsidR="00323B54" w:rsidRPr="004E4B07" w:rsidRDefault="00323B54" w:rsidP="00D02D17"/>
    <w:p w14:paraId="4D35A617" w14:textId="77777777" w:rsidR="003E7151" w:rsidRPr="004E4B07" w:rsidRDefault="003E7151" w:rsidP="00D02D17"/>
    <w:p w14:paraId="1E31A237" w14:textId="631B2880" w:rsidR="00364D11" w:rsidRPr="00B76593" w:rsidRDefault="4A5AC64B" w:rsidP="4A5AC64B">
      <w:pPr>
        <w:rPr>
          <w:rFonts w:ascii="Arial" w:hAnsi="Arial" w:cs="Arial"/>
          <w:b/>
          <w:bCs/>
          <w:color w:val="000000" w:themeColor="text1"/>
          <w:sz w:val="32"/>
          <w:szCs w:val="32"/>
        </w:rPr>
      </w:pPr>
      <w:r w:rsidRPr="00B76593">
        <w:rPr>
          <w:rFonts w:ascii="Arial" w:hAnsi="Arial" w:cs="Arial"/>
          <w:b/>
          <w:bCs/>
          <w:sz w:val="32"/>
          <w:szCs w:val="32"/>
        </w:rPr>
        <w:t>Week #3</w:t>
      </w:r>
    </w:p>
    <w:p w14:paraId="7128D3FF" w14:textId="77777777" w:rsidR="00364D11" w:rsidRPr="004E4B07" w:rsidRDefault="00364D11" w:rsidP="00D02D17"/>
    <w:p w14:paraId="189245DC" w14:textId="77777777" w:rsidR="00543CEB" w:rsidRPr="009025BC" w:rsidRDefault="00543CEB" w:rsidP="00543CEB">
      <w:pPr>
        <w:autoSpaceDE w:val="0"/>
        <w:autoSpaceDN w:val="0"/>
        <w:adjustRightInd w:val="0"/>
        <w:ind w:right="4320"/>
        <w:rPr>
          <w:rFonts w:ascii="Arial" w:hAnsi="Arial" w:cs="Arial"/>
          <w:b/>
          <w:bCs/>
          <w:i/>
          <w:iCs/>
          <w:sz w:val="28"/>
          <w:szCs w:val="28"/>
        </w:rPr>
      </w:pPr>
      <w:r w:rsidRPr="33188BE8">
        <w:rPr>
          <w:rFonts w:ascii="Arial" w:hAnsi="Arial" w:cs="Arial"/>
          <w:b/>
          <w:bCs/>
          <w:i/>
          <w:iCs/>
          <w:sz w:val="28"/>
          <w:szCs w:val="28"/>
        </w:rPr>
        <w:t xml:space="preserve">Subject line: </w:t>
      </w:r>
      <w:r>
        <w:rPr>
          <w:rFonts w:ascii="Arial" w:hAnsi="Arial" w:cs="Arial"/>
          <w:b/>
          <w:bCs/>
          <w:i/>
          <w:iCs/>
          <w:sz w:val="28"/>
          <w:szCs w:val="28"/>
        </w:rPr>
        <w:t xml:space="preserve">Advice to Your Younger Self </w:t>
      </w:r>
    </w:p>
    <w:p w14:paraId="3E8EB894" w14:textId="5E5D0B19" w:rsidR="00543CEB" w:rsidRPr="00453D46" w:rsidRDefault="00543CEB" w:rsidP="00543CEB">
      <w:pPr>
        <w:pStyle w:val="body"/>
        <w:ind w:right="4320"/>
        <w:rPr>
          <w:rFonts w:ascii="Arial" w:hAnsi="Arial" w:cs="Arial"/>
        </w:rPr>
      </w:pPr>
      <w:r w:rsidRPr="00453D46">
        <w:rPr>
          <w:rFonts w:ascii="Arial" w:hAnsi="Arial" w:cs="Arial"/>
        </w:rPr>
        <w:t xml:space="preserve">When author Mark Manson turned 30, he asked readers age 37 and over what advice they would give to their 30-year-old selves. He received more than 600 responses and the same pieces of advice came up over and over again. Here are </w:t>
      </w:r>
      <w:r>
        <w:rPr>
          <w:rFonts w:ascii="Arial" w:hAnsi="Arial" w:cs="Arial"/>
        </w:rPr>
        <w:t>3</w:t>
      </w:r>
      <w:r w:rsidRPr="00453D46">
        <w:rPr>
          <w:rFonts w:ascii="Arial" w:hAnsi="Arial" w:cs="Arial"/>
        </w:rPr>
        <w:t xml:space="preserve"> of the most common replies. </w:t>
      </w:r>
    </w:p>
    <w:p w14:paraId="044BCD53" w14:textId="77777777" w:rsidR="00543CEB" w:rsidRPr="00453D46" w:rsidRDefault="00543CEB" w:rsidP="00543CEB">
      <w:pPr>
        <w:pStyle w:val="body"/>
        <w:ind w:right="4320"/>
        <w:rPr>
          <w:rFonts w:ascii="Arial" w:hAnsi="Arial" w:cs="Arial"/>
        </w:rPr>
      </w:pPr>
      <w:r w:rsidRPr="00453D46">
        <w:rPr>
          <w:rFonts w:ascii="Arial" w:hAnsi="Arial" w:cs="Arial"/>
          <w:b/>
          <w:bCs/>
        </w:rPr>
        <w:t>Start Saving for Retirement Now, Not Later</w:t>
      </w:r>
      <w:r w:rsidRPr="00453D46">
        <w:rPr>
          <w:rFonts w:ascii="Arial" w:hAnsi="Arial" w:cs="Arial"/>
        </w:rPr>
        <w:t>.</w:t>
      </w:r>
    </w:p>
    <w:p w14:paraId="6B10AE89" w14:textId="77777777" w:rsidR="00543CEB" w:rsidRPr="00453D46" w:rsidRDefault="00543CEB" w:rsidP="00543CEB">
      <w:pPr>
        <w:pStyle w:val="body"/>
        <w:ind w:right="4320"/>
        <w:rPr>
          <w:rFonts w:ascii="Arial" w:hAnsi="Arial" w:cs="Arial"/>
        </w:rPr>
      </w:pPr>
      <w:r w:rsidRPr="00453D46">
        <w:rPr>
          <w:rFonts w:ascii="Arial" w:hAnsi="Arial" w:cs="Arial"/>
        </w:rPr>
        <w:t xml:space="preserve">The most common piece of advice — so common that </w:t>
      </w:r>
      <w:r w:rsidRPr="00453D46">
        <w:rPr>
          <w:rStyle w:val="Emphasis"/>
          <w:rFonts w:ascii="Arial" w:hAnsi="Arial" w:cs="Arial"/>
        </w:rPr>
        <w:t>almost every single email said at least something about it</w:t>
      </w:r>
      <w:r w:rsidRPr="00453D46">
        <w:rPr>
          <w:rFonts w:ascii="Arial" w:hAnsi="Arial" w:cs="Arial"/>
        </w:rPr>
        <w:t xml:space="preserve"> — was to start getting your financial house in order and to start saving for retirement… today. </w:t>
      </w:r>
    </w:p>
    <w:p w14:paraId="7A049F3F" w14:textId="77777777" w:rsidR="00543CEB" w:rsidRPr="00453D46" w:rsidRDefault="00543CEB" w:rsidP="00543CEB">
      <w:pPr>
        <w:pStyle w:val="body"/>
        <w:ind w:right="4320"/>
        <w:rPr>
          <w:rFonts w:ascii="Arial" w:hAnsi="Arial" w:cs="Arial"/>
        </w:rPr>
      </w:pPr>
      <w:r w:rsidRPr="00453D46">
        <w:rPr>
          <w:rFonts w:ascii="Arial" w:hAnsi="Arial" w:cs="Arial"/>
        </w:rPr>
        <w:t xml:space="preserve">There were a few categories this advice fell into: </w:t>
      </w:r>
    </w:p>
    <w:p w14:paraId="1E5E403B" w14:textId="77777777" w:rsidR="00543CEB" w:rsidRPr="00453D46" w:rsidRDefault="00543CEB" w:rsidP="00543CEB">
      <w:pPr>
        <w:numPr>
          <w:ilvl w:val="0"/>
          <w:numId w:val="33"/>
        </w:numPr>
        <w:spacing w:before="100" w:beforeAutospacing="1" w:after="100" w:afterAutospacing="1"/>
        <w:ind w:right="4320"/>
        <w:rPr>
          <w:rFonts w:ascii="Arial" w:hAnsi="Arial" w:cs="Arial"/>
        </w:rPr>
      </w:pPr>
      <w:r w:rsidRPr="00453D46">
        <w:rPr>
          <w:rFonts w:ascii="Arial" w:hAnsi="Arial" w:cs="Arial"/>
        </w:rPr>
        <w:t xml:space="preserve">Make it your top priority to pay down </w:t>
      </w:r>
      <w:r w:rsidRPr="00453D46">
        <w:rPr>
          <w:rStyle w:val="Emphasis"/>
          <w:rFonts w:ascii="Arial" w:hAnsi="Arial" w:cs="Arial"/>
        </w:rPr>
        <w:t>all of your debt</w:t>
      </w:r>
      <w:r w:rsidRPr="00453D46">
        <w:rPr>
          <w:rFonts w:ascii="Arial" w:hAnsi="Arial" w:cs="Arial"/>
        </w:rPr>
        <w:t xml:space="preserve"> as soon as possible.</w:t>
      </w:r>
    </w:p>
    <w:p w14:paraId="20D2D327" w14:textId="77777777" w:rsidR="00543CEB" w:rsidRPr="00453D46" w:rsidRDefault="00543CEB" w:rsidP="00543CEB">
      <w:pPr>
        <w:numPr>
          <w:ilvl w:val="0"/>
          <w:numId w:val="33"/>
        </w:numPr>
        <w:spacing w:before="100" w:beforeAutospacing="1" w:after="100" w:afterAutospacing="1"/>
        <w:ind w:right="4320"/>
        <w:rPr>
          <w:rFonts w:ascii="Arial" w:hAnsi="Arial" w:cs="Arial"/>
        </w:rPr>
      </w:pPr>
      <w:r w:rsidRPr="00453D46">
        <w:rPr>
          <w:rFonts w:ascii="Arial" w:hAnsi="Arial" w:cs="Arial"/>
        </w:rPr>
        <w:t>Keep an “emergency fund” — there were tons of horror stories about people getting financially ruined by health issues, lawsuits, divorces, bad business deals, etc.</w:t>
      </w:r>
    </w:p>
    <w:p w14:paraId="52FB5017" w14:textId="77777777" w:rsidR="00543CEB" w:rsidRPr="00453D46" w:rsidRDefault="00543CEB" w:rsidP="00543CEB">
      <w:pPr>
        <w:numPr>
          <w:ilvl w:val="0"/>
          <w:numId w:val="33"/>
        </w:numPr>
        <w:spacing w:before="100" w:beforeAutospacing="1" w:after="100" w:afterAutospacing="1"/>
        <w:ind w:right="4320"/>
        <w:rPr>
          <w:rFonts w:ascii="Arial" w:hAnsi="Arial" w:cs="Arial"/>
        </w:rPr>
      </w:pPr>
      <w:r w:rsidRPr="00453D46">
        <w:rPr>
          <w:rFonts w:ascii="Arial" w:hAnsi="Arial" w:cs="Arial"/>
        </w:rPr>
        <w:t>Stash away a portion of every paycheck, preferably into a 401k, an IRA or at the least, a savings account.</w:t>
      </w:r>
    </w:p>
    <w:p w14:paraId="0E3C62CB" w14:textId="77777777" w:rsidR="00543CEB" w:rsidRPr="00453D46" w:rsidRDefault="00543CEB" w:rsidP="00543CEB">
      <w:pPr>
        <w:numPr>
          <w:ilvl w:val="0"/>
          <w:numId w:val="33"/>
        </w:numPr>
        <w:spacing w:before="100" w:beforeAutospacing="1" w:after="100" w:afterAutospacing="1"/>
        <w:ind w:right="4320"/>
        <w:rPr>
          <w:rFonts w:ascii="Arial" w:hAnsi="Arial" w:cs="Arial"/>
        </w:rPr>
      </w:pPr>
      <w:r w:rsidRPr="00453D46">
        <w:rPr>
          <w:rFonts w:ascii="Arial" w:hAnsi="Arial" w:cs="Arial"/>
        </w:rPr>
        <w:t>Don’t spend frivolously. Don’t buy a home unless you can afford to get a good mortgage with good rates.</w:t>
      </w:r>
    </w:p>
    <w:p w14:paraId="3DA6B075" w14:textId="77777777" w:rsidR="00543CEB" w:rsidRPr="00453D46" w:rsidRDefault="00543CEB" w:rsidP="00543CEB">
      <w:pPr>
        <w:numPr>
          <w:ilvl w:val="0"/>
          <w:numId w:val="33"/>
        </w:numPr>
        <w:spacing w:before="100" w:beforeAutospacing="1" w:after="100" w:afterAutospacing="1"/>
        <w:ind w:right="4320"/>
        <w:rPr>
          <w:rFonts w:ascii="Arial" w:hAnsi="Arial" w:cs="Arial"/>
        </w:rPr>
      </w:pPr>
      <w:r w:rsidRPr="00453D46">
        <w:rPr>
          <w:rFonts w:ascii="Arial" w:hAnsi="Arial" w:cs="Arial"/>
        </w:rPr>
        <w:t>Don’t invest in anything you don’t understand. Don’t trust stockbrokers.</w:t>
      </w:r>
    </w:p>
    <w:p w14:paraId="3ECC4083" w14:textId="77777777" w:rsidR="00543CEB" w:rsidRDefault="00543CEB" w:rsidP="00543CEB">
      <w:pPr>
        <w:pStyle w:val="Heading2"/>
        <w:ind w:right="4320"/>
        <w:rPr>
          <w:i w:val="0"/>
          <w:iCs w:val="0"/>
          <w:sz w:val="24"/>
          <w:szCs w:val="24"/>
        </w:rPr>
      </w:pPr>
      <w:r w:rsidRPr="00453D46">
        <w:rPr>
          <w:i w:val="0"/>
          <w:iCs w:val="0"/>
          <w:sz w:val="24"/>
          <w:szCs w:val="24"/>
        </w:rPr>
        <w:t>Start Taking Care of Your Health Now, Not Later</w:t>
      </w:r>
    </w:p>
    <w:p w14:paraId="3CD3AA6C" w14:textId="77777777" w:rsidR="00543CEB" w:rsidRPr="00453D46" w:rsidRDefault="00543CEB" w:rsidP="00543CEB">
      <w:pPr>
        <w:ind w:right="4320"/>
      </w:pPr>
    </w:p>
    <w:p w14:paraId="1F3DB9FE" w14:textId="77777777" w:rsidR="00543CEB" w:rsidRPr="00453D46" w:rsidRDefault="00543CEB" w:rsidP="00543CEB">
      <w:pPr>
        <w:ind w:right="4320"/>
        <w:rPr>
          <w:rFonts w:ascii="Arial" w:hAnsi="Arial" w:cs="Arial"/>
        </w:rPr>
      </w:pPr>
      <w:r w:rsidRPr="00453D46">
        <w:rPr>
          <w:rFonts w:ascii="Arial" w:hAnsi="Arial" w:cs="Arial"/>
        </w:rPr>
        <w:t xml:space="preserve">We all know to take care of our health. We all know to eat better and sleep better and exercise more and blah, blah, blah. But just as with the retirement savings, the response from the older readers was loud and unanimous: get healthy and stay healthy </w:t>
      </w:r>
      <w:r w:rsidRPr="00453D46">
        <w:rPr>
          <w:rStyle w:val="Strong"/>
          <w:rFonts w:ascii="Arial" w:hAnsi="Arial" w:cs="Arial"/>
        </w:rPr>
        <w:t>now</w:t>
      </w:r>
      <w:r w:rsidRPr="00453D46">
        <w:rPr>
          <w:rFonts w:ascii="Arial" w:hAnsi="Arial" w:cs="Arial"/>
        </w:rPr>
        <w:t>.</w:t>
      </w:r>
    </w:p>
    <w:p w14:paraId="1E150710" w14:textId="77777777" w:rsidR="00543CEB" w:rsidRPr="00453D46" w:rsidRDefault="00543CEB" w:rsidP="00543CEB">
      <w:pPr>
        <w:ind w:right="4320"/>
        <w:rPr>
          <w:rFonts w:ascii="Arial" w:hAnsi="Arial" w:cs="Arial"/>
        </w:rPr>
      </w:pPr>
    </w:p>
    <w:p w14:paraId="27BCB6B9" w14:textId="77777777" w:rsidR="00543CEB" w:rsidRPr="00453D46" w:rsidRDefault="00543CEB" w:rsidP="00543CEB">
      <w:pPr>
        <w:ind w:right="4320"/>
        <w:rPr>
          <w:rFonts w:ascii="Arial" w:hAnsi="Arial" w:cs="Arial"/>
          <w:b/>
          <w:bCs/>
        </w:rPr>
      </w:pPr>
      <w:r w:rsidRPr="00453D46">
        <w:rPr>
          <w:rFonts w:ascii="Arial" w:hAnsi="Arial" w:cs="Arial"/>
          <w:b/>
          <w:bCs/>
        </w:rPr>
        <w:lastRenderedPageBreak/>
        <w:t>Don’t Spend Time with People Who Don’t Treat You Well</w:t>
      </w:r>
    </w:p>
    <w:p w14:paraId="0DBA9CBE" w14:textId="77777777" w:rsidR="00543CEB" w:rsidRPr="00453D46" w:rsidRDefault="00543CEB" w:rsidP="00543CEB">
      <w:pPr>
        <w:pStyle w:val="body"/>
        <w:ind w:right="4320"/>
        <w:rPr>
          <w:rFonts w:ascii="Arial" w:hAnsi="Arial" w:cs="Arial"/>
        </w:rPr>
      </w:pPr>
      <w:r w:rsidRPr="00453D46">
        <w:rPr>
          <w:rFonts w:ascii="Arial" w:hAnsi="Arial" w:cs="Arial"/>
        </w:rPr>
        <w:t xml:space="preserve">After calls to take care of your health and your finances, the most common piece of advice from people looking back at their 30-year-old selves was an interesting one: they would go back and enforce stronger boundaries in their lives and dedicate their time to better people. </w:t>
      </w:r>
    </w:p>
    <w:p w14:paraId="4B1BEE14" w14:textId="0F9B9FE1" w:rsidR="00543CEB" w:rsidRPr="00453D46" w:rsidRDefault="00543CEB" w:rsidP="00543CEB">
      <w:pPr>
        <w:pStyle w:val="body"/>
        <w:ind w:right="4320"/>
        <w:rPr>
          <w:rFonts w:ascii="Arial" w:hAnsi="Arial" w:cs="Arial"/>
        </w:rPr>
      </w:pPr>
      <w:r w:rsidRPr="00453D46">
        <w:rPr>
          <w:rFonts w:ascii="Arial" w:hAnsi="Arial" w:cs="Arial"/>
        </w:rPr>
        <w:t xml:space="preserve">People typically struggle with boundaries because they find it difficult to hurt someone else’s feelings, or they get caught up in the desire to change the other person or </w:t>
      </w:r>
      <w:r>
        <w:rPr>
          <w:rFonts w:ascii="Arial" w:hAnsi="Arial" w:cs="Arial"/>
        </w:rPr>
        <w:t xml:space="preserve">teach the other person to </w:t>
      </w:r>
      <w:r w:rsidRPr="00453D46">
        <w:rPr>
          <w:rFonts w:ascii="Arial" w:hAnsi="Arial" w:cs="Arial"/>
        </w:rPr>
        <w:t xml:space="preserve">treat them the way they want to be treated. This never works. And in fact, it often makes it worse. As one reader wisely said, “Selfishness and self-interest are two different things. Sometimes you have to be cruel to be kind.” </w:t>
      </w:r>
    </w:p>
    <w:p w14:paraId="47D61A03" w14:textId="77777777" w:rsidR="00364D11" w:rsidRPr="00951467" w:rsidRDefault="00364D11" w:rsidP="000236B5">
      <w:pPr>
        <w:pStyle w:val="Article"/>
        <w:ind w:right="4320"/>
        <w:rPr>
          <w:rFonts w:ascii="Arial" w:hAnsi="Arial" w:cs="Arial"/>
          <w:i/>
          <w:sz w:val="24"/>
        </w:rPr>
      </w:pPr>
      <w:r w:rsidRPr="00951467">
        <w:rPr>
          <w:rFonts w:ascii="Arial" w:hAnsi="Arial" w:cs="Arial"/>
          <w:i/>
          <w:sz w:val="24"/>
        </w:rPr>
        <w:t xml:space="preserve">Your Flooring Consultant </w:t>
      </w:r>
      <w:r w:rsidR="00E551C2" w:rsidRPr="00951467">
        <w:rPr>
          <w:rFonts w:ascii="Arial" w:hAnsi="Arial" w:cs="Arial"/>
          <w:i/>
          <w:sz w:val="24"/>
        </w:rPr>
        <w:t>for</w:t>
      </w:r>
      <w:r w:rsidRPr="00951467">
        <w:rPr>
          <w:rFonts w:ascii="Arial" w:hAnsi="Arial" w:cs="Arial"/>
          <w:i/>
          <w:sz w:val="24"/>
        </w:rPr>
        <w:t xml:space="preserve"> Life,</w:t>
      </w:r>
    </w:p>
    <w:p w14:paraId="7BB0C5D2" w14:textId="77777777" w:rsidR="00364D11" w:rsidRPr="00951467" w:rsidRDefault="00364D11" w:rsidP="000236B5">
      <w:pPr>
        <w:pStyle w:val="Article"/>
        <w:ind w:right="4320"/>
        <w:rPr>
          <w:rFonts w:ascii="Arial" w:hAnsi="Arial" w:cs="Arial"/>
          <w:i/>
          <w:sz w:val="24"/>
          <w:highlight w:val="yellow"/>
        </w:rPr>
      </w:pPr>
      <w:r w:rsidRPr="00951467">
        <w:rPr>
          <w:rFonts w:ascii="Arial" w:hAnsi="Arial" w:cs="Arial"/>
          <w:i/>
          <w:sz w:val="24"/>
          <w:highlight w:val="yellow"/>
        </w:rPr>
        <w:t>Jim Armstrong</w:t>
      </w:r>
    </w:p>
    <w:p w14:paraId="47A1F63C" w14:textId="5C21E447" w:rsidR="00364D11" w:rsidRDefault="00364D11" w:rsidP="000236B5">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1B3F705B" w14:textId="77777777" w:rsidR="003F38B9" w:rsidRPr="00951467" w:rsidRDefault="003F38B9" w:rsidP="000236B5">
      <w:pPr>
        <w:pStyle w:val="Article"/>
        <w:ind w:right="4320"/>
        <w:rPr>
          <w:rFonts w:ascii="Arial" w:hAnsi="Arial" w:cs="Arial"/>
          <w:i/>
          <w:sz w:val="24"/>
          <w:highlight w:val="yellow"/>
        </w:rPr>
      </w:pPr>
    </w:p>
    <w:p w14:paraId="606A2074" w14:textId="77777777" w:rsidR="008B1E57" w:rsidRPr="003F38B9" w:rsidRDefault="008B1E57" w:rsidP="000236B5">
      <w:pPr>
        <w:widowControl w:val="0"/>
        <w:ind w:right="4320"/>
        <w:rPr>
          <w:rFonts w:ascii="Arial" w:hAnsi="Arial" w:cs="Arial"/>
          <w:b/>
          <w:bCs/>
        </w:rPr>
      </w:pPr>
      <w:r w:rsidRPr="00F42789">
        <w:rPr>
          <w:rStyle w:val="normaltextrun"/>
          <w:rFonts w:ascii="Arial" w:hAnsi="Arial" w:cs="Arial"/>
          <w:b/>
          <w:bCs/>
          <w:color w:val="000000" w:themeColor="text1"/>
        </w:rPr>
        <w:t xml:space="preserve">P.S.  </w:t>
      </w:r>
      <w:r w:rsidRPr="003F38B9">
        <w:rPr>
          <w:rFonts w:ascii="Arial" w:hAnsi="Arial" w:cs="Arial"/>
          <w:b/>
          <w:bCs/>
        </w:rPr>
        <w:t xml:space="preserve">End the headache of shopping for new floors with our FREE Design </w:t>
      </w:r>
      <w:proofErr w:type="gramStart"/>
      <w:r w:rsidRPr="003F38B9">
        <w:rPr>
          <w:rFonts w:ascii="Arial" w:hAnsi="Arial" w:cs="Arial"/>
          <w:b/>
          <w:bCs/>
        </w:rPr>
        <w:t>Audit!™</w:t>
      </w:r>
      <w:proofErr w:type="gramEnd"/>
      <w:r w:rsidRPr="003F38B9">
        <w:rPr>
          <w:rFonts w:ascii="Arial" w:hAnsi="Arial" w:cs="Arial"/>
          <w:b/>
          <w:bCs/>
        </w:rPr>
        <w:t xml:space="preserve">  </w:t>
      </w:r>
    </w:p>
    <w:p w14:paraId="626BD935" w14:textId="77777777" w:rsidR="008B1E57" w:rsidRPr="003F38B9" w:rsidRDefault="008B1E57" w:rsidP="000236B5">
      <w:pPr>
        <w:widowControl w:val="0"/>
        <w:ind w:right="4320"/>
        <w:rPr>
          <w:rFonts w:ascii="Arial" w:hAnsi="Arial" w:cs="Arial"/>
          <w:b/>
        </w:rPr>
      </w:pPr>
    </w:p>
    <w:p w14:paraId="5E78A2A4" w14:textId="77777777" w:rsidR="008B1E57" w:rsidRPr="003F38B9" w:rsidRDefault="008B1E57" w:rsidP="000236B5">
      <w:pPr>
        <w:widowControl w:val="0"/>
        <w:ind w:right="4320"/>
        <w:rPr>
          <w:rFonts w:ascii="Arial" w:hAnsi="Arial" w:cs="Arial"/>
          <w:b/>
        </w:rPr>
      </w:pPr>
      <w:r w:rsidRPr="003F38B9">
        <w:rPr>
          <w:rFonts w:ascii="Arial" w:hAnsi="Arial" w:cs="Arial"/>
          <w:b/>
        </w:rPr>
        <w:t xml:space="preserve">The Design Audit™ is a diagnostic tool that allows my expert floor consultants help you choose the right floor for your decorating taste and lifestyle.  </w:t>
      </w:r>
    </w:p>
    <w:p w14:paraId="550445FE" w14:textId="77777777" w:rsidR="008B1E57" w:rsidRPr="003F38B9" w:rsidRDefault="008B1E57" w:rsidP="000236B5">
      <w:pPr>
        <w:widowControl w:val="0"/>
        <w:ind w:right="4320"/>
        <w:rPr>
          <w:rFonts w:ascii="Arial" w:hAnsi="Arial" w:cs="Arial"/>
          <w:b/>
        </w:rPr>
      </w:pPr>
    </w:p>
    <w:p w14:paraId="1FFE0801" w14:textId="77777777" w:rsidR="008B1E57" w:rsidRPr="003F38B9" w:rsidRDefault="008B1E57" w:rsidP="000236B5">
      <w:pPr>
        <w:widowControl w:val="0"/>
        <w:ind w:right="4320"/>
        <w:rPr>
          <w:rFonts w:ascii="Arial" w:hAnsi="Arial" w:cs="Arial"/>
          <w:b/>
        </w:rPr>
      </w:pPr>
      <w:r w:rsidRPr="003F38B9">
        <w:rPr>
          <w:rFonts w:ascii="Arial" w:hAnsi="Arial" w:cs="Arial"/>
          <w:b/>
        </w:rPr>
        <w:t xml:space="preserve">They’ll walk you through a series of questions that will help narrow down the thousands of options to the two or three that exactly match your unique situation.  </w:t>
      </w:r>
    </w:p>
    <w:p w14:paraId="6F85C2F6" w14:textId="77777777" w:rsidR="008B1E57" w:rsidRPr="003F38B9" w:rsidRDefault="008B1E57" w:rsidP="000236B5">
      <w:pPr>
        <w:widowControl w:val="0"/>
        <w:ind w:right="4320"/>
        <w:rPr>
          <w:rFonts w:ascii="Arial" w:hAnsi="Arial" w:cs="Arial"/>
          <w:b/>
        </w:rPr>
      </w:pPr>
    </w:p>
    <w:p w14:paraId="799544D6" w14:textId="77777777" w:rsidR="008B1E57" w:rsidRPr="003F38B9" w:rsidRDefault="008B1E57" w:rsidP="000236B5">
      <w:pPr>
        <w:widowControl w:val="0"/>
        <w:ind w:right="4320"/>
        <w:rPr>
          <w:rFonts w:ascii="Arial" w:hAnsi="Arial" w:cs="Arial"/>
          <w:b/>
        </w:rPr>
      </w:pPr>
      <w:r w:rsidRPr="003F38B9">
        <w:rPr>
          <w:rFonts w:ascii="Arial" w:hAnsi="Arial" w:cs="Arial"/>
          <w:b/>
        </w:rPr>
        <w:t xml:space="preserve">They’ll also give you a written, customized “maintenance” plan with their professional recommendations for getting the longest life and beauty out of your floor.  </w:t>
      </w:r>
    </w:p>
    <w:p w14:paraId="6E7EAE1D" w14:textId="77777777" w:rsidR="008B1E57" w:rsidRPr="003F38B9" w:rsidRDefault="008B1E57" w:rsidP="000236B5">
      <w:pPr>
        <w:widowControl w:val="0"/>
        <w:ind w:right="4320"/>
        <w:rPr>
          <w:rFonts w:ascii="Arial" w:hAnsi="Arial" w:cs="Arial"/>
          <w:b/>
        </w:rPr>
      </w:pPr>
    </w:p>
    <w:p w14:paraId="0CEA8FCA" w14:textId="77777777" w:rsidR="008B1E57" w:rsidRDefault="008B1E57" w:rsidP="000236B5">
      <w:pPr>
        <w:widowControl w:val="0"/>
        <w:ind w:right="4320"/>
        <w:rPr>
          <w:rFonts w:ascii="Arial" w:hAnsi="Arial" w:cs="Arial"/>
          <w:b/>
        </w:rPr>
      </w:pPr>
      <w:r w:rsidRPr="003F38B9">
        <w:rPr>
          <w:rFonts w:ascii="Arial" w:hAnsi="Arial" w:cs="Arial"/>
          <w:b/>
        </w:rPr>
        <w:t xml:space="preserve">Call or visit us today for your FREE Design </w:t>
      </w:r>
      <w:proofErr w:type="gramStart"/>
      <w:r w:rsidRPr="003F38B9">
        <w:rPr>
          <w:rFonts w:ascii="Arial" w:hAnsi="Arial" w:cs="Arial"/>
          <w:b/>
        </w:rPr>
        <w:t>Audit!™</w:t>
      </w:r>
      <w:proofErr w:type="gramEnd"/>
    </w:p>
    <w:p w14:paraId="1D9C3643" w14:textId="77777777" w:rsidR="003F38B9" w:rsidRPr="003F38B9" w:rsidRDefault="003F38B9" w:rsidP="000236B5">
      <w:pPr>
        <w:widowControl w:val="0"/>
        <w:ind w:right="4320"/>
        <w:rPr>
          <w:rFonts w:ascii="Arial" w:hAnsi="Arial" w:cs="Arial"/>
          <w:b/>
        </w:rPr>
      </w:pPr>
    </w:p>
    <w:p w14:paraId="6B502B23" w14:textId="0651A3B3" w:rsidR="00364D11" w:rsidRPr="00951467" w:rsidRDefault="00364D11" w:rsidP="000236B5">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7D93CA6F" w14:textId="77777777" w:rsidR="00364D11" w:rsidRPr="00951467" w:rsidRDefault="00364D11" w:rsidP="000236B5">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29C9F3BF" w14:textId="77777777" w:rsidR="00364D11" w:rsidRPr="00951467" w:rsidRDefault="00364D11" w:rsidP="000236B5">
      <w:pPr>
        <w:pStyle w:val="Article"/>
        <w:ind w:right="4320"/>
        <w:rPr>
          <w:rFonts w:ascii="Arial" w:hAnsi="Arial" w:cs="Arial"/>
          <w:sz w:val="24"/>
        </w:rPr>
      </w:pPr>
      <w:r w:rsidRPr="00951467">
        <w:rPr>
          <w:rFonts w:ascii="Arial" w:hAnsi="Arial" w:cs="Arial"/>
          <w:sz w:val="24"/>
          <w:highlight w:val="yellow"/>
        </w:rPr>
        <w:t>530-790-3338</w:t>
      </w:r>
    </w:p>
    <w:p w14:paraId="43989DC2" w14:textId="77777777" w:rsidR="003E7151" w:rsidRPr="004E4B07" w:rsidRDefault="003E7151" w:rsidP="00D02D17"/>
    <w:p w14:paraId="50E8FE3B" w14:textId="77777777" w:rsidR="003E7151" w:rsidRPr="004E4B07" w:rsidRDefault="003E7151" w:rsidP="00D02D17"/>
    <w:p w14:paraId="156E06B6" w14:textId="60512C44" w:rsidR="00364D11" w:rsidRPr="00543CEB" w:rsidRDefault="00951467" w:rsidP="00543CEB">
      <w:pPr>
        <w:rPr>
          <w:rFonts w:ascii="Arial" w:hAnsi="Arial" w:cs="Arial"/>
          <w:b/>
          <w:bCs/>
          <w:color w:val="000000"/>
          <w:kern w:val="32"/>
          <w:sz w:val="32"/>
          <w:szCs w:val="32"/>
        </w:rPr>
      </w:pPr>
      <w:r>
        <w:br w:type="page"/>
      </w:r>
      <w:r w:rsidR="00364D11" w:rsidRPr="00543CEB">
        <w:rPr>
          <w:rFonts w:ascii="Arial" w:hAnsi="Arial" w:cs="Arial"/>
          <w:b/>
          <w:bCs/>
          <w:sz w:val="32"/>
          <w:szCs w:val="32"/>
          <w:highlight w:val="yellow"/>
        </w:rPr>
        <w:lastRenderedPageBreak/>
        <w:t>Week #4</w:t>
      </w:r>
    </w:p>
    <w:p w14:paraId="39042F76" w14:textId="77777777" w:rsidR="00364D11" w:rsidRPr="004E4B07" w:rsidRDefault="00364D11" w:rsidP="00D02D17"/>
    <w:p w14:paraId="7FCB61AD" w14:textId="2C73566E" w:rsidR="009025BC" w:rsidRPr="009025BC" w:rsidRDefault="33188BE8" w:rsidP="00F44785">
      <w:pPr>
        <w:autoSpaceDE w:val="0"/>
        <w:autoSpaceDN w:val="0"/>
        <w:adjustRightInd w:val="0"/>
        <w:ind w:right="4320"/>
        <w:rPr>
          <w:rFonts w:ascii="Arial" w:hAnsi="Arial" w:cs="Arial"/>
          <w:b/>
          <w:bCs/>
          <w:i/>
          <w:iCs/>
          <w:sz w:val="28"/>
          <w:szCs w:val="28"/>
        </w:rPr>
      </w:pPr>
      <w:r w:rsidRPr="33188BE8">
        <w:rPr>
          <w:rFonts w:ascii="Arial" w:hAnsi="Arial" w:cs="Arial"/>
          <w:b/>
          <w:bCs/>
          <w:i/>
          <w:iCs/>
          <w:sz w:val="28"/>
          <w:szCs w:val="28"/>
        </w:rPr>
        <w:t xml:space="preserve">Subject line: </w:t>
      </w:r>
      <w:r w:rsidR="00543CEB">
        <w:rPr>
          <w:rFonts w:ascii="Arial" w:hAnsi="Arial" w:cs="Arial"/>
          <w:b/>
          <w:bCs/>
          <w:i/>
          <w:iCs/>
          <w:sz w:val="28"/>
          <w:szCs w:val="28"/>
        </w:rPr>
        <w:t xml:space="preserve">More </w:t>
      </w:r>
      <w:r w:rsidR="00453D46">
        <w:rPr>
          <w:rFonts w:ascii="Arial" w:hAnsi="Arial" w:cs="Arial"/>
          <w:b/>
          <w:bCs/>
          <w:i/>
          <w:iCs/>
          <w:sz w:val="28"/>
          <w:szCs w:val="28"/>
        </w:rPr>
        <w:t>Advice to Your Younger Self</w:t>
      </w:r>
      <w:r w:rsidR="00B037C1">
        <w:rPr>
          <w:rFonts w:ascii="Arial" w:hAnsi="Arial" w:cs="Arial"/>
          <w:b/>
          <w:bCs/>
          <w:i/>
          <w:iCs/>
          <w:sz w:val="28"/>
          <w:szCs w:val="28"/>
        </w:rPr>
        <w:t xml:space="preserve"> </w:t>
      </w:r>
    </w:p>
    <w:p w14:paraId="451CA2A0" w14:textId="1B7F99FF" w:rsidR="00675BD1" w:rsidRPr="00453D46" w:rsidRDefault="00543CEB" w:rsidP="00543CEB">
      <w:pPr>
        <w:pStyle w:val="body"/>
        <w:ind w:right="4320"/>
        <w:rPr>
          <w:rFonts w:ascii="Arial" w:hAnsi="Arial" w:cs="Arial"/>
        </w:rPr>
      </w:pPr>
      <w:r>
        <w:rPr>
          <w:rFonts w:ascii="Arial" w:hAnsi="Arial" w:cs="Arial"/>
        </w:rPr>
        <w:t>Our email last week about author Mark Manson got such good feedback, we decided to share some more of the 600 responses he received when he asked his readers ag 37 and over what advice they would give their 30-year-old selves.  Here are 3 more of the most common replies.</w:t>
      </w:r>
      <w:r w:rsidR="00453D46" w:rsidRPr="00453D46">
        <w:rPr>
          <w:rFonts w:ascii="Arial" w:hAnsi="Arial" w:cs="Arial"/>
        </w:rPr>
        <w:t xml:space="preserve"> </w:t>
      </w:r>
    </w:p>
    <w:p w14:paraId="3BE4FBFE" w14:textId="44AC8F32" w:rsidR="00453D46" w:rsidRPr="00453D46" w:rsidRDefault="00453D46" w:rsidP="00F44785">
      <w:pPr>
        <w:pStyle w:val="Heading2"/>
        <w:ind w:right="4320"/>
        <w:rPr>
          <w:i w:val="0"/>
          <w:iCs w:val="0"/>
          <w:sz w:val="24"/>
          <w:szCs w:val="24"/>
        </w:rPr>
      </w:pPr>
      <w:r w:rsidRPr="00453D46">
        <w:rPr>
          <w:i w:val="0"/>
          <w:iCs w:val="0"/>
          <w:sz w:val="24"/>
          <w:szCs w:val="24"/>
        </w:rPr>
        <w:t>Be Good to the People You Care About</w:t>
      </w:r>
    </w:p>
    <w:p w14:paraId="62FA0F80" w14:textId="40EE8E1B" w:rsidR="00453D46" w:rsidRPr="00453D46" w:rsidRDefault="00543CEB" w:rsidP="00F44785">
      <w:pPr>
        <w:pStyle w:val="body"/>
        <w:ind w:right="4320"/>
        <w:rPr>
          <w:rFonts w:ascii="Arial" w:hAnsi="Arial" w:cs="Arial"/>
        </w:rPr>
      </w:pPr>
      <w:r>
        <w:rPr>
          <w:rFonts w:ascii="Arial" w:hAnsi="Arial" w:cs="Arial"/>
        </w:rPr>
        <w:t xml:space="preserve">Last week we included the advice about not spending time with people who don’t treat you well.  </w:t>
      </w:r>
      <w:r w:rsidR="00453D46" w:rsidRPr="00453D46">
        <w:rPr>
          <w:rFonts w:ascii="Arial" w:hAnsi="Arial" w:cs="Arial"/>
        </w:rPr>
        <w:t xml:space="preserve">Conversely, while enforcing stricter boundaries on who we let into our lives, many readers advised to make the time for those friends and family that we do decide to keep close. </w:t>
      </w:r>
    </w:p>
    <w:p w14:paraId="3E57E79E" w14:textId="77777777" w:rsidR="00453D46" w:rsidRPr="00453D46" w:rsidRDefault="00453D46" w:rsidP="00F44785">
      <w:pPr>
        <w:pStyle w:val="body"/>
        <w:ind w:right="4320"/>
        <w:rPr>
          <w:rFonts w:ascii="Arial" w:hAnsi="Arial" w:cs="Arial"/>
        </w:rPr>
      </w:pPr>
      <w:r w:rsidRPr="00453D46">
        <w:rPr>
          <w:rFonts w:ascii="Arial" w:hAnsi="Arial" w:cs="Arial"/>
        </w:rPr>
        <w:t xml:space="preserve">“Appreciate those close to you. You can get money back and jobs back, but you can never get time back.” (Anne, 41) </w:t>
      </w:r>
    </w:p>
    <w:p w14:paraId="765269C4" w14:textId="34500544" w:rsidR="00453D46" w:rsidRPr="00FF55F7" w:rsidRDefault="00453D46" w:rsidP="00F44785">
      <w:pPr>
        <w:pStyle w:val="Heading2"/>
        <w:ind w:right="4320"/>
        <w:rPr>
          <w:i w:val="0"/>
          <w:iCs w:val="0"/>
          <w:sz w:val="24"/>
          <w:szCs w:val="24"/>
        </w:rPr>
      </w:pPr>
      <w:r w:rsidRPr="00FF55F7">
        <w:rPr>
          <w:i w:val="0"/>
          <w:iCs w:val="0"/>
          <w:sz w:val="24"/>
          <w:szCs w:val="24"/>
        </w:rPr>
        <w:t>Don’t Be Afraid of Taking Risks, You Can Still Change</w:t>
      </w:r>
    </w:p>
    <w:p w14:paraId="153D60AB" w14:textId="7CE6C476" w:rsidR="00453D46" w:rsidRPr="00453D46" w:rsidRDefault="00453D46" w:rsidP="00F44785">
      <w:pPr>
        <w:pStyle w:val="body"/>
        <w:ind w:right="4320"/>
        <w:rPr>
          <w:rFonts w:ascii="Arial" w:hAnsi="Arial" w:cs="Arial"/>
        </w:rPr>
      </w:pPr>
      <w:r w:rsidRPr="00453D46">
        <w:rPr>
          <w:rFonts w:ascii="Arial" w:hAnsi="Arial" w:cs="Arial"/>
        </w:rPr>
        <w:t xml:space="preserve">Many readers commented on how society tells us that by 30 we should have things “figured out” — our career situation, our dating/marriage situation, our financial situation and so on. But this isn’t true. And, in fact, dozens and dozens of readers implored to not let these social expectations of “being an adult” deter you from taking some major risks and starting over. As someone responded: “All adults are winging it.” </w:t>
      </w:r>
    </w:p>
    <w:p w14:paraId="441480FF" w14:textId="21108E62" w:rsidR="00453D46" w:rsidRPr="00FF55F7" w:rsidRDefault="00453D46" w:rsidP="00F44785">
      <w:pPr>
        <w:pStyle w:val="Heading2"/>
        <w:ind w:right="4320"/>
        <w:rPr>
          <w:i w:val="0"/>
          <w:iCs w:val="0"/>
          <w:sz w:val="24"/>
          <w:szCs w:val="24"/>
        </w:rPr>
      </w:pPr>
      <w:r w:rsidRPr="00FF55F7">
        <w:rPr>
          <w:i w:val="0"/>
          <w:iCs w:val="0"/>
          <w:sz w:val="24"/>
          <w:szCs w:val="24"/>
        </w:rPr>
        <w:t>Be Kind to Yourself, Respect Yourself</w:t>
      </w:r>
    </w:p>
    <w:p w14:paraId="25C17FB9" w14:textId="00616A59" w:rsidR="00453D46" w:rsidRPr="00453D46" w:rsidRDefault="00453D46" w:rsidP="00F44785">
      <w:pPr>
        <w:pStyle w:val="body"/>
        <w:ind w:right="4320"/>
        <w:rPr>
          <w:rFonts w:ascii="Arial" w:hAnsi="Arial" w:cs="Arial"/>
        </w:rPr>
      </w:pPr>
      <w:r w:rsidRPr="00453D46">
        <w:rPr>
          <w:rFonts w:ascii="Arial" w:hAnsi="Arial" w:cs="Arial"/>
        </w:rPr>
        <w:t xml:space="preserve">This one was rarely the central focus of any email, but it was present in some capacity in almost all of them: </w:t>
      </w:r>
      <w:r w:rsidRPr="00543CEB">
        <w:rPr>
          <w:rFonts w:ascii="Arial" w:hAnsi="Arial" w:cs="Arial"/>
          <w:b/>
          <w:bCs/>
        </w:rPr>
        <w:t>treat yourself better</w:t>
      </w:r>
      <w:r w:rsidRPr="00453D46">
        <w:rPr>
          <w:rFonts w:ascii="Arial" w:hAnsi="Arial" w:cs="Arial"/>
        </w:rPr>
        <w:t xml:space="preserve">. </w:t>
      </w:r>
      <w:r w:rsidR="00543CEB">
        <w:rPr>
          <w:rFonts w:ascii="Arial" w:hAnsi="Arial" w:cs="Arial"/>
        </w:rPr>
        <w:br/>
      </w:r>
      <w:r w:rsidR="00543CEB">
        <w:rPr>
          <w:rFonts w:ascii="Arial" w:hAnsi="Arial" w:cs="Arial"/>
        </w:rPr>
        <w:br/>
      </w:r>
      <w:r w:rsidRPr="00453D46">
        <w:rPr>
          <w:rFonts w:ascii="Arial" w:hAnsi="Arial" w:cs="Arial"/>
        </w:rPr>
        <w:t xml:space="preserve">Almost everybody said this in one form or another. “There is no one who cares about or thinks about your life a fraction of what you do,” </w:t>
      </w:r>
      <w:r w:rsidRPr="00453D46">
        <w:rPr>
          <w:rFonts w:ascii="Arial" w:hAnsi="Arial" w:cs="Arial"/>
        </w:rPr>
        <w:lastRenderedPageBreak/>
        <w:t xml:space="preserve">one reader began, and, “life is hard, so learn to love yourself now, it’s harder to learn later,” another reader finished. </w:t>
      </w:r>
    </w:p>
    <w:p w14:paraId="39C1BBEB" w14:textId="77777777" w:rsidR="00453D46" w:rsidRPr="00453D46" w:rsidRDefault="00453D46" w:rsidP="00F44785">
      <w:pPr>
        <w:pStyle w:val="body"/>
        <w:ind w:right="4320"/>
        <w:rPr>
          <w:rFonts w:ascii="Arial" w:hAnsi="Arial" w:cs="Arial"/>
        </w:rPr>
      </w:pPr>
      <w:r w:rsidRPr="00453D46">
        <w:rPr>
          <w:rFonts w:ascii="Arial" w:hAnsi="Arial" w:cs="Arial"/>
        </w:rPr>
        <w:t xml:space="preserve">Many readers included the old </w:t>
      </w:r>
      <w:proofErr w:type="spellStart"/>
      <w:r w:rsidRPr="00453D46">
        <w:rPr>
          <w:rFonts w:ascii="Arial" w:hAnsi="Arial" w:cs="Arial"/>
        </w:rPr>
        <w:t>cliche</w:t>
      </w:r>
      <w:proofErr w:type="spellEnd"/>
      <w:r w:rsidRPr="00453D46">
        <w:rPr>
          <w:rFonts w:ascii="Arial" w:hAnsi="Arial" w:cs="Arial"/>
        </w:rPr>
        <w:t xml:space="preserve">: “Don’t sweat the small stuff; and it’s almost all small stuff.” </w:t>
      </w:r>
      <w:proofErr w:type="spellStart"/>
      <w:r w:rsidRPr="00453D46">
        <w:rPr>
          <w:rFonts w:ascii="Arial" w:hAnsi="Arial" w:cs="Arial"/>
        </w:rPr>
        <w:t>Eldri</w:t>
      </w:r>
      <w:proofErr w:type="spellEnd"/>
      <w:r w:rsidRPr="00453D46">
        <w:rPr>
          <w:rFonts w:ascii="Arial" w:hAnsi="Arial" w:cs="Arial"/>
        </w:rPr>
        <w:t xml:space="preserve">, 60, wisely said, “When confronted with a perceived problem, ask yourself, ‘Is this going to matter in five years, ten years?’ If not, dwell on it for a few minutes, then let it go.” It seems many readers have focused on the subtle life lesson of simply accepting life as is, warts and all. </w:t>
      </w:r>
    </w:p>
    <w:p w14:paraId="25B97F43" w14:textId="77777777" w:rsidR="00453D46" w:rsidRPr="00453D46" w:rsidRDefault="00453D46" w:rsidP="00F44785">
      <w:pPr>
        <w:ind w:right="4320"/>
        <w:rPr>
          <w:rFonts w:ascii="Arial" w:hAnsi="Arial" w:cs="Arial"/>
        </w:rPr>
      </w:pPr>
    </w:p>
    <w:p w14:paraId="31D0CB79" w14:textId="15E47C42" w:rsidR="003754D1" w:rsidRPr="00F42789" w:rsidRDefault="003754D1" w:rsidP="00F44785">
      <w:pPr>
        <w:ind w:right="4320"/>
        <w:rPr>
          <w:rFonts w:ascii="Arial" w:hAnsi="Arial" w:cs="Arial"/>
          <w:i/>
        </w:rPr>
      </w:pPr>
      <w:r w:rsidRPr="00F42789">
        <w:rPr>
          <w:rFonts w:ascii="Arial" w:hAnsi="Arial" w:cs="Arial"/>
          <w:i/>
        </w:rPr>
        <w:t xml:space="preserve">Your Flooring Consultant </w:t>
      </w:r>
      <w:r w:rsidR="00B037C1" w:rsidRPr="00F42789">
        <w:rPr>
          <w:rFonts w:ascii="Arial" w:hAnsi="Arial" w:cs="Arial"/>
          <w:i/>
        </w:rPr>
        <w:t>f</w:t>
      </w:r>
      <w:r w:rsidRPr="00F42789">
        <w:rPr>
          <w:rFonts w:ascii="Arial" w:hAnsi="Arial" w:cs="Arial"/>
          <w:i/>
        </w:rPr>
        <w:t>or Life,</w:t>
      </w:r>
    </w:p>
    <w:p w14:paraId="321AA751" w14:textId="77777777" w:rsidR="003754D1" w:rsidRPr="00F42789" w:rsidRDefault="003754D1" w:rsidP="00F44785">
      <w:pPr>
        <w:ind w:right="4320"/>
        <w:rPr>
          <w:rFonts w:ascii="Arial" w:hAnsi="Arial" w:cs="Arial"/>
          <w:i/>
          <w:highlight w:val="yellow"/>
        </w:rPr>
      </w:pPr>
      <w:r w:rsidRPr="00F42789">
        <w:rPr>
          <w:rFonts w:ascii="Arial" w:hAnsi="Arial" w:cs="Arial"/>
          <w:i/>
          <w:highlight w:val="yellow"/>
        </w:rPr>
        <w:t>Jim Armstrong</w:t>
      </w:r>
    </w:p>
    <w:p w14:paraId="43919768" w14:textId="562FA7A6" w:rsidR="003754D1" w:rsidRDefault="003754D1" w:rsidP="00F44785">
      <w:pPr>
        <w:ind w:right="4320"/>
        <w:rPr>
          <w:rFonts w:ascii="Arial" w:hAnsi="Arial" w:cs="Arial"/>
          <w:i/>
        </w:rPr>
      </w:pPr>
      <w:r w:rsidRPr="00F42789">
        <w:rPr>
          <w:rFonts w:ascii="Arial" w:hAnsi="Arial" w:cs="Arial"/>
          <w:i/>
          <w:highlight w:val="yellow"/>
        </w:rPr>
        <w:t xml:space="preserve">President of </w:t>
      </w:r>
      <w:proofErr w:type="spellStart"/>
      <w:r w:rsidRPr="00F42789">
        <w:rPr>
          <w:rFonts w:ascii="Arial" w:hAnsi="Arial" w:cs="Arial"/>
          <w:i/>
          <w:highlight w:val="yellow"/>
        </w:rPr>
        <w:t>Jimbo’s</w:t>
      </w:r>
      <w:proofErr w:type="spellEnd"/>
      <w:r w:rsidRPr="00F42789">
        <w:rPr>
          <w:rFonts w:ascii="Arial" w:hAnsi="Arial" w:cs="Arial"/>
          <w:i/>
          <w:highlight w:val="yellow"/>
        </w:rPr>
        <w:t xml:space="preserve"> Floors</w:t>
      </w:r>
    </w:p>
    <w:p w14:paraId="7D3F63F1" w14:textId="77777777" w:rsidR="003F38B9" w:rsidRDefault="003F38B9" w:rsidP="00F44785">
      <w:pPr>
        <w:ind w:right="4320"/>
        <w:rPr>
          <w:rFonts w:ascii="Arial" w:hAnsi="Arial" w:cs="Arial"/>
          <w:i/>
        </w:rPr>
      </w:pPr>
    </w:p>
    <w:p w14:paraId="5D3FD29B" w14:textId="679B1243" w:rsidR="008B1E57" w:rsidRPr="008B1E57" w:rsidRDefault="008B1E57" w:rsidP="00F44785">
      <w:pPr>
        <w:ind w:right="4320"/>
        <w:rPr>
          <w:rFonts w:ascii="Arial" w:hAnsi="Arial" w:cs="Arial"/>
          <w:b/>
          <w:bCs/>
        </w:rPr>
      </w:pPr>
      <w:bookmarkStart w:id="0" w:name="_Hlk38973585"/>
      <w:r w:rsidRPr="008B1E57">
        <w:rPr>
          <w:rFonts w:ascii="Arial" w:hAnsi="Arial" w:cs="Arial"/>
          <w:b/>
          <w:bCs/>
        </w:rPr>
        <w:t xml:space="preserve">P.S.  </w:t>
      </w:r>
      <w:bookmarkStart w:id="1" w:name="_Hlk38973518"/>
      <w:r w:rsidRPr="008B1E57">
        <w:rPr>
          <w:rFonts w:ascii="Arial" w:hAnsi="Arial" w:cs="Arial"/>
          <w:b/>
          <w:bCs/>
        </w:rPr>
        <w:t xml:space="preserve">Who is the next person you know who needs new flooring right now? Can I count on you to pass my name along to them? You’ll be doing them a tremendous favor by referring them to a professional they can trust. </w:t>
      </w:r>
      <w:r>
        <w:rPr>
          <w:rFonts w:ascii="Arial" w:hAnsi="Arial" w:cs="Arial"/>
          <w:b/>
          <w:bCs/>
        </w:rPr>
        <w:t>P</w:t>
      </w:r>
      <w:r w:rsidRPr="008B1E57">
        <w:rPr>
          <w:rFonts w:ascii="Arial" w:hAnsi="Arial" w:cs="Arial"/>
          <w:b/>
          <w:bCs/>
        </w:rPr>
        <w:t>lus</w:t>
      </w:r>
      <w:r>
        <w:rPr>
          <w:rFonts w:ascii="Arial" w:hAnsi="Arial" w:cs="Arial"/>
          <w:b/>
          <w:bCs/>
        </w:rPr>
        <w:t>,</w:t>
      </w:r>
      <w:r w:rsidRPr="008B1E57">
        <w:rPr>
          <w:rFonts w:ascii="Arial" w:hAnsi="Arial" w:cs="Arial"/>
          <w:b/>
          <w:bCs/>
        </w:rPr>
        <w:t xml:space="preserve"> you’ll be rewarded for your referrals! Thank you!</w:t>
      </w:r>
      <w:bookmarkEnd w:id="1"/>
    </w:p>
    <w:p w14:paraId="28763FA2" w14:textId="77777777" w:rsidR="003F38B9" w:rsidRPr="003F38B9" w:rsidRDefault="003F38B9" w:rsidP="00F44785">
      <w:pPr>
        <w:widowControl w:val="0"/>
        <w:ind w:right="4320"/>
        <w:rPr>
          <w:rFonts w:ascii="Arial" w:hAnsi="Arial" w:cs="Arial"/>
          <w:b/>
        </w:rPr>
      </w:pPr>
    </w:p>
    <w:bookmarkEnd w:id="0"/>
    <w:p w14:paraId="6DA90F94" w14:textId="16BE5363" w:rsidR="003E30B0" w:rsidRPr="00F42789" w:rsidRDefault="003754D1" w:rsidP="00F44785">
      <w:pPr>
        <w:pStyle w:val="paragraph"/>
        <w:spacing w:before="0" w:beforeAutospacing="0" w:after="0" w:afterAutospacing="0"/>
        <w:ind w:right="4320"/>
        <w:textAlignment w:val="baseline"/>
        <w:rPr>
          <w:rFonts w:ascii="Arial" w:hAnsi="Arial" w:cs="Arial"/>
          <w:bCs/>
          <w:iCs/>
          <w:highlight w:val="yellow"/>
        </w:rPr>
      </w:pPr>
      <w:proofErr w:type="spellStart"/>
      <w:r w:rsidRPr="00F42789">
        <w:rPr>
          <w:rFonts w:ascii="Arial" w:hAnsi="Arial" w:cs="Arial"/>
          <w:bCs/>
          <w:iCs/>
          <w:highlight w:val="yellow"/>
        </w:rPr>
        <w:t>Jimbo’s</w:t>
      </w:r>
      <w:proofErr w:type="spellEnd"/>
      <w:r w:rsidRPr="00F42789">
        <w:rPr>
          <w:rFonts w:ascii="Arial" w:hAnsi="Arial" w:cs="Arial"/>
          <w:bCs/>
          <w:iCs/>
          <w:highlight w:val="yellow"/>
        </w:rPr>
        <w:t xml:space="preserve"> Floors</w:t>
      </w:r>
    </w:p>
    <w:p w14:paraId="631DDE28" w14:textId="7C44922F" w:rsidR="003754D1" w:rsidRPr="00F42789" w:rsidRDefault="003754D1" w:rsidP="00F44785">
      <w:pPr>
        <w:pStyle w:val="paragraph"/>
        <w:spacing w:before="0" w:beforeAutospacing="0" w:after="0" w:afterAutospacing="0"/>
        <w:ind w:right="4320"/>
        <w:textAlignment w:val="baseline"/>
        <w:rPr>
          <w:rFonts w:ascii="Arial" w:hAnsi="Arial" w:cs="Arial"/>
          <w:bCs/>
          <w:iCs/>
          <w:highlight w:val="yellow"/>
        </w:rPr>
      </w:pPr>
      <w:r w:rsidRPr="00F42789">
        <w:rPr>
          <w:rFonts w:ascii="Arial" w:hAnsi="Arial" w:cs="Arial"/>
          <w:bCs/>
          <w:iCs/>
          <w:highlight w:val="yellow"/>
        </w:rPr>
        <w:t>479 Park Ave., Yuba City, CA 95993</w:t>
      </w:r>
    </w:p>
    <w:p w14:paraId="5CFD520D" w14:textId="4335C3AD" w:rsidR="004E4B07" w:rsidRPr="004E4B07" w:rsidRDefault="003754D1" w:rsidP="00F44785">
      <w:pPr>
        <w:ind w:right="4320"/>
        <w:rPr>
          <w:rFonts w:ascii="Arial" w:hAnsi="Arial" w:cs="Arial"/>
        </w:rPr>
      </w:pPr>
      <w:r w:rsidRPr="00F42789">
        <w:rPr>
          <w:rFonts w:ascii="Arial" w:hAnsi="Arial" w:cs="Arial"/>
          <w:bCs/>
          <w:iCs/>
          <w:highlight w:val="yellow"/>
        </w:rPr>
        <w:t>530-790-3338</w:t>
      </w:r>
    </w:p>
    <w:sectPr w:rsidR="004E4B07" w:rsidRPr="004E4B07" w:rsidSect="001D65BB">
      <w:footerReference w:type="default" r:id="rId12"/>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2A948" w14:textId="77777777" w:rsidR="00E67BDF" w:rsidRDefault="00E67BDF">
      <w:r>
        <w:separator/>
      </w:r>
    </w:p>
  </w:endnote>
  <w:endnote w:type="continuationSeparator" w:id="0">
    <w:p w14:paraId="3562B202" w14:textId="77777777" w:rsidR="00E67BDF" w:rsidRDefault="00E6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3E3CC" w14:textId="77777777" w:rsidR="00E67BDF" w:rsidRDefault="00E67BDF">
      <w:r>
        <w:separator/>
      </w:r>
    </w:p>
  </w:footnote>
  <w:footnote w:type="continuationSeparator" w:id="0">
    <w:p w14:paraId="2D853D1F" w14:textId="77777777" w:rsidR="00E67BDF" w:rsidRDefault="00E67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A7774"/>
    <w:multiLevelType w:val="multilevel"/>
    <w:tmpl w:val="FE1ACC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50037"/>
    <w:multiLevelType w:val="hybridMultilevel"/>
    <w:tmpl w:val="5638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A7CB7"/>
    <w:multiLevelType w:val="multilevel"/>
    <w:tmpl w:val="87EE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F6F62"/>
    <w:multiLevelType w:val="hybridMultilevel"/>
    <w:tmpl w:val="C3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E154F"/>
    <w:multiLevelType w:val="multilevel"/>
    <w:tmpl w:val="37C6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C851C7"/>
    <w:multiLevelType w:val="multilevel"/>
    <w:tmpl w:val="EB2A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E6FE4"/>
    <w:multiLevelType w:val="multilevel"/>
    <w:tmpl w:val="B2725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F2727"/>
    <w:multiLevelType w:val="multilevel"/>
    <w:tmpl w:val="568E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CB0671"/>
    <w:multiLevelType w:val="multilevel"/>
    <w:tmpl w:val="877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F364B"/>
    <w:multiLevelType w:val="multilevel"/>
    <w:tmpl w:val="24227D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60F6A4A"/>
    <w:multiLevelType w:val="multilevel"/>
    <w:tmpl w:val="D86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CC37D9"/>
    <w:multiLevelType w:val="multilevel"/>
    <w:tmpl w:val="6A12B4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B8E57DB"/>
    <w:multiLevelType w:val="hybridMultilevel"/>
    <w:tmpl w:val="5810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072733"/>
    <w:multiLevelType w:val="multilevel"/>
    <w:tmpl w:val="34701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B137A1"/>
    <w:multiLevelType w:val="hybridMultilevel"/>
    <w:tmpl w:val="A89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B80AF5"/>
    <w:multiLevelType w:val="multilevel"/>
    <w:tmpl w:val="12DCCE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65FE0158"/>
    <w:multiLevelType w:val="multilevel"/>
    <w:tmpl w:val="5D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986D10"/>
    <w:multiLevelType w:val="multilevel"/>
    <w:tmpl w:val="8C84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6C574B"/>
    <w:multiLevelType w:val="hybridMultilevel"/>
    <w:tmpl w:val="3D14B59A"/>
    <w:lvl w:ilvl="0" w:tplc="4EBACBB0">
      <w:start w:val="1"/>
      <w:numFmt w:val="bullet"/>
      <w:lvlText w:val=""/>
      <w:lvlJc w:val="left"/>
      <w:pPr>
        <w:ind w:left="720" w:hanging="360"/>
      </w:pPr>
      <w:rPr>
        <w:rFonts w:ascii="Symbol" w:hAnsi="Symbol" w:hint="default"/>
      </w:rPr>
    </w:lvl>
    <w:lvl w:ilvl="1" w:tplc="9A809EEE">
      <w:start w:val="1"/>
      <w:numFmt w:val="bullet"/>
      <w:lvlText w:val="o"/>
      <w:lvlJc w:val="left"/>
      <w:pPr>
        <w:ind w:left="1440" w:hanging="360"/>
      </w:pPr>
      <w:rPr>
        <w:rFonts w:ascii="Courier New" w:hAnsi="Courier New" w:hint="default"/>
      </w:rPr>
    </w:lvl>
    <w:lvl w:ilvl="2" w:tplc="794CF4E0">
      <w:start w:val="1"/>
      <w:numFmt w:val="bullet"/>
      <w:lvlText w:val=""/>
      <w:lvlJc w:val="left"/>
      <w:pPr>
        <w:ind w:left="2160" w:hanging="360"/>
      </w:pPr>
      <w:rPr>
        <w:rFonts w:ascii="Wingdings" w:hAnsi="Wingdings" w:hint="default"/>
      </w:rPr>
    </w:lvl>
    <w:lvl w:ilvl="3" w:tplc="01265A66">
      <w:start w:val="1"/>
      <w:numFmt w:val="bullet"/>
      <w:lvlText w:val=""/>
      <w:lvlJc w:val="left"/>
      <w:pPr>
        <w:ind w:left="2880" w:hanging="360"/>
      </w:pPr>
      <w:rPr>
        <w:rFonts w:ascii="Symbol" w:hAnsi="Symbol" w:hint="default"/>
      </w:rPr>
    </w:lvl>
    <w:lvl w:ilvl="4" w:tplc="58622BBE">
      <w:start w:val="1"/>
      <w:numFmt w:val="bullet"/>
      <w:lvlText w:val="o"/>
      <w:lvlJc w:val="left"/>
      <w:pPr>
        <w:ind w:left="3600" w:hanging="360"/>
      </w:pPr>
      <w:rPr>
        <w:rFonts w:ascii="Courier New" w:hAnsi="Courier New" w:hint="default"/>
      </w:rPr>
    </w:lvl>
    <w:lvl w:ilvl="5" w:tplc="8BDCEBE0">
      <w:start w:val="1"/>
      <w:numFmt w:val="bullet"/>
      <w:lvlText w:val=""/>
      <w:lvlJc w:val="left"/>
      <w:pPr>
        <w:ind w:left="4320" w:hanging="360"/>
      </w:pPr>
      <w:rPr>
        <w:rFonts w:ascii="Wingdings" w:hAnsi="Wingdings" w:hint="default"/>
      </w:rPr>
    </w:lvl>
    <w:lvl w:ilvl="6" w:tplc="8BD887A0">
      <w:start w:val="1"/>
      <w:numFmt w:val="bullet"/>
      <w:lvlText w:val=""/>
      <w:lvlJc w:val="left"/>
      <w:pPr>
        <w:ind w:left="5040" w:hanging="360"/>
      </w:pPr>
      <w:rPr>
        <w:rFonts w:ascii="Symbol" w:hAnsi="Symbol" w:hint="default"/>
      </w:rPr>
    </w:lvl>
    <w:lvl w:ilvl="7" w:tplc="7B8C2D18">
      <w:start w:val="1"/>
      <w:numFmt w:val="bullet"/>
      <w:lvlText w:val="o"/>
      <w:lvlJc w:val="left"/>
      <w:pPr>
        <w:ind w:left="5760" w:hanging="360"/>
      </w:pPr>
      <w:rPr>
        <w:rFonts w:ascii="Courier New" w:hAnsi="Courier New" w:hint="default"/>
      </w:rPr>
    </w:lvl>
    <w:lvl w:ilvl="8" w:tplc="6B946FE2">
      <w:start w:val="1"/>
      <w:numFmt w:val="bullet"/>
      <w:lvlText w:val=""/>
      <w:lvlJc w:val="left"/>
      <w:pPr>
        <w:ind w:left="6480" w:hanging="360"/>
      </w:pPr>
      <w:rPr>
        <w:rFonts w:ascii="Wingdings" w:hAnsi="Wingdings" w:hint="default"/>
      </w:rPr>
    </w:lvl>
  </w:abstractNum>
  <w:abstractNum w:abstractNumId="29"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9992452"/>
    <w:multiLevelType w:val="multilevel"/>
    <w:tmpl w:val="2158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19"/>
  </w:num>
  <w:num w:numId="4">
    <w:abstractNumId w:val="11"/>
  </w:num>
  <w:num w:numId="5">
    <w:abstractNumId w:val="1"/>
  </w:num>
  <w:num w:numId="6">
    <w:abstractNumId w:val="32"/>
  </w:num>
  <w:num w:numId="7">
    <w:abstractNumId w:val="31"/>
  </w:num>
  <w:num w:numId="8">
    <w:abstractNumId w:val="27"/>
  </w:num>
  <w:num w:numId="9">
    <w:abstractNumId w:val="4"/>
  </w:num>
  <w:num w:numId="10">
    <w:abstractNumId w:val="16"/>
  </w:num>
  <w:num w:numId="11">
    <w:abstractNumId w:val="21"/>
  </w:num>
  <w:num w:numId="12">
    <w:abstractNumId w:val="3"/>
  </w:num>
  <w:num w:numId="13">
    <w:abstractNumId w:val="8"/>
  </w:num>
  <w:num w:numId="14">
    <w:abstractNumId w:val="29"/>
  </w:num>
  <w:num w:numId="15">
    <w:abstractNumId w:val="6"/>
  </w:num>
  <w:num w:numId="16">
    <w:abstractNumId w:val="2"/>
  </w:num>
  <w:num w:numId="17">
    <w:abstractNumId w:val="1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7"/>
  </w:num>
  <w:num w:numId="21">
    <w:abstractNumId w:val="25"/>
  </w:num>
  <w:num w:numId="22">
    <w:abstractNumId w:val="15"/>
  </w:num>
  <w:num w:numId="23">
    <w:abstractNumId w:val="26"/>
  </w:num>
  <w:num w:numId="24">
    <w:abstractNumId w:val="5"/>
  </w:num>
  <w:num w:numId="25">
    <w:abstractNumId w:val="14"/>
  </w:num>
  <w:num w:numId="26">
    <w:abstractNumId w:val="22"/>
  </w:num>
  <w:num w:numId="27">
    <w:abstractNumId w:val="17"/>
  </w:num>
  <w:num w:numId="28">
    <w:abstractNumId w:val="0"/>
  </w:num>
  <w:num w:numId="29">
    <w:abstractNumId w:val="24"/>
  </w:num>
  <w:num w:numId="30">
    <w:abstractNumId w:val="12"/>
  </w:num>
  <w:num w:numId="31">
    <w:abstractNumId w:val="9"/>
  </w:num>
  <w:num w:numId="32">
    <w:abstractNumId w:val="1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4138"/>
    <w:rsid w:val="000143A1"/>
    <w:rsid w:val="0001545D"/>
    <w:rsid w:val="000177E1"/>
    <w:rsid w:val="00021178"/>
    <w:rsid w:val="00021590"/>
    <w:rsid w:val="000226F6"/>
    <w:rsid w:val="000236B5"/>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D40DD"/>
    <w:rsid w:val="000E1001"/>
    <w:rsid w:val="000E7ABF"/>
    <w:rsid w:val="000F00E4"/>
    <w:rsid w:val="000F0CEC"/>
    <w:rsid w:val="00100A71"/>
    <w:rsid w:val="00102DA6"/>
    <w:rsid w:val="00103425"/>
    <w:rsid w:val="00104BC3"/>
    <w:rsid w:val="0011728E"/>
    <w:rsid w:val="00121F5D"/>
    <w:rsid w:val="00127DFC"/>
    <w:rsid w:val="00127E78"/>
    <w:rsid w:val="001351C6"/>
    <w:rsid w:val="00137AB4"/>
    <w:rsid w:val="001430DC"/>
    <w:rsid w:val="001447E5"/>
    <w:rsid w:val="001461FE"/>
    <w:rsid w:val="00151823"/>
    <w:rsid w:val="001522C2"/>
    <w:rsid w:val="00155489"/>
    <w:rsid w:val="0016153D"/>
    <w:rsid w:val="001639A8"/>
    <w:rsid w:val="0016756E"/>
    <w:rsid w:val="00175C15"/>
    <w:rsid w:val="001771E1"/>
    <w:rsid w:val="0018578F"/>
    <w:rsid w:val="00190C06"/>
    <w:rsid w:val="00194118"/>
    <w:rsid w:val="001A030C"/>
    <w:rsid w:val="001B4215"/>
    <w:rsid w:val="001C25B6"/>
    <w:rsid w:val="001C385B"/>
    <w:rsid w:val="001D25FD"/>
    <w:rsid w:val="001D65BB"/>
    <w:rsid w:val="001D69BD"/>
    <w:rsid w:val="001D70CA"/>
    <w:rsid w:val="001F1C8A"/>
    <w:rsid w:val="001F70B3"/>
    <w:rsid w:val="00204182"/>
    <w:rsid w:val="002075EB"/>
    <w:rsid w:val="00211FFB"/>
    <w:rsid w:val="00217F29"/>
    <w:rsid w:val="00223DB4"/>
    <w:rsid w:val="0022410D"/>
    <w:rsid w:val="0023031D"/>
    <w:rsid w:val="00233078"/>
    <w:rsid w:val="002373F7"/>
    <w:rsid w:val="00237A86"/>
    <w:rsid w:val="002425D6"/>
    <w:rsid w:val="0024439C"/>
    <w:rsid w:val="0024622E"/>
    <w:rsid w:val="00247D9C"/>
    <w:rsid w:val="00251EBA"/>
    <w:rsid w:val="00253D2D"/>
    <w:rsid w:val="00254BC5"/>
    <w:rsid w:val="002562F1"/>
    <w:rsid w:val="00256F61"/>
    <w:rsid w:val="00264718"/>
    <w:rsid w:val="002816DE"/>
    <w:rsid w:val="00282659"/>
    <w:rsid w:val="00292D9D"/>
    <w:rsid w:val="002961BB"/>
    <w:rsid w:val="002A3644"/>
    <w:rsid w:val="002B06A2"/>
    <w:rsid w:val="002B0BB0"/>
    <w:rsid w:val="002B196D"/>
    <w:rsid w:val="002B2CA8"/>
    <w:rsid w:val="002B40B5"/>
    <w:rsid w:val="002B5550"/>
    <w:rsid w:val="002C32F1"/>
    <w:rsid w:val="002C4B2A"/>
    <w:rsid w:val="002C62A1"/>
    <w:rsid w:val="002C69F1"/>
    <w:rsid w:val="002C7032"/>
    <w:rsid w:val="002D4379"/>
    <w:rsid w:val="002E174F"/>
    <w:rsid w:val="002E6C2D"/>
    <w:rsid w:val="002F0C7C"/>
    <w:rsid w:val="002F4443"/>
    <w:rsid w:val="00314F0B"/>
    <w:rsid w:val="00321C8D"/>
    <w:rsid w:val="00323B54"/>
    <w:rsid w:val="00325B88"/>
    <w:rsid w:val="00344000"/>
    <w:rsid w:val="00353020"/>
    <w:rsid w:val="00353881"/>
    <w:rsid w:val="00353A0D"/>
    <w:rsid w:val="00356B87"/>
    <w:rsid w:val="0036445D"/>
    <w:rsid w:val="00364C4F"/>
    <w:rsid w:val="00364D11"/>
    <w:rsid w:val="00370814"/>
    <w:rsid w:val="00373FCB"/>
    <w:rsid w:val="00375492"/>
    <w:rsid w:val="003754D1"/>
    <w:rsid w:val="00392238"/>
    <w:rsid w:val="003930E0"/>
    <w:rsid w:val="00393CF2"/>
    <w:rsid w:val="0039516A"/>
    <w:rsid w:val="00395FBC"/>
    <w:rsid w:val="003B1CA7"/>
    <w:rsid w:val="003B20CB"/>
    <w:rsid w:val="003B2AE7"/>
    <w:rsid w:val="003B3FBF"/>
    <w:rsid w:val="003C26DC"/>
    <w:rsid w:val="003C279E"/>
    <w:rsid w:val="003C3040"/>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AA8"/>
    <w:rsid w:val="003F38B9"/>
    <w:rsid w:val="004008D2"/>
    <w:rsid w:val="00401376"/>
    <w:rsid w:val="00403B69"/>
    <w:rsid w:val="00403C33"/>
    <w:rsid w:val="00404FE2"/>
    <w:rsid w:val="004063DB"/>
    <w:rsid w:val="00407222"/>
    <w:rsid w:val="004106AA"/>
    <w:rsid w:val="00410E45"/>
    <w:rsid w:val="00415114"/>
    <w:rsid w:val="004166FE"/>
    <w:rsid w:val="0042244C"/>
    <w:rsid w:val="00422981"/>
    <w:rsid w:val="0042486A"/>
    <w:rsid w:val="00432070"/>
    <w:rsid w:val="0043480E"/>
    <w:rsid w:val="004349DF"/>
    <w:rsid w:val="004357FB"/>
    <w:rsid w:val="00436D2A"/>
    <w:rsid w:val="00437A21"/>
    <w:rsid w:val="00444ADB"/>
    <w:rsid w:val="00445AC8"/>
    <w:rsid w:val="00445CB7"/>
    <w:rsid w:val="00453D46"/>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03D2"/>
    <w:rsid w:val="004E197D"/>
    <w:rsid w:val="004E4B07"/>
    <w:rsid w:val="004F0D4F"/>
    <w:rsid w:val="004F2A07"/>
    <w:rsid w:val="004F3F75"/>
    <w:rsid w:val="004F7F18"/>
    <w:rsid w:val="00502DB6"/>
    <w:rsid w:val="00504455"/>
    <w:rsid w:val="005127D4"/>
    <w:rsid w:val="005215BB"/>
    <w:rsid w:val="00524581"/>
    <w:rsid w:val="00525525"/>
    <w:rsid w:val="00525904"/>
    <w:rsid w:val="00526D14"/>
    <w:rsid w:val="00540D1C"/>
    <w:rsid w:val="00543CEB"/>
    <w:rsid w:val="005440D9"/>
    <w:rsid w:val="00544103"/>
    <w:rsid w:val="005559F0"/>
    <w:rsid w:val="00555D7D"/>
    <w:rsid w:val="00556A37"/>
    <w:rsid w:val="005605E0"/>
    <w:rsid w:val="00560D54"/>
    <w:rsid w:val="00562E29"/>
    <w:rsid w:val="00565B3A"/>
    <w:rsid w:val="0057224C"/>
    <w:rsid w:val="00572579"/>
    <w:rsid w:val="00580287"/>
    <w:rsid w:val="00584E88"/>
    <w:rsid w:val="0058609D"/>
    <w:rsid w:val="005869AC"/>
    <w:rsid w:val="00596C2D"/>
    <w:rsid w:val="00596D78"/>
    <w:rsid w:val="005A024C"/>
    <w:rsid w:val="005A7EF0"/>
    <w:rsid w:val="005B0F8D"/>
    <w:rsid w:val="005B1B5B"/>
    <w:rsid w:val="005B7AA0"/>
    <w:rsid w:val="005C0218"/>
    <w:rsid w:val="005C2FE3"/>
    <w:rsid w:val="005D115A"/>
    <w:rsid w:val="005D238D"/>
    <w:rsid w:val="005D3432"/>
    <w:rsid w:val="005D3668"/>
    <w:rsid w:val="005D7862"/>
    <w:rsid w:val="005D78AF"/>
    <w:rsid w:val="005E0D79"/>
    <w:rsid w:val="005E2103"/>
    <w:rsid w:val="005E38A2"/>
    <w:rsid w:val="005E4960"/>
    <w:rsid w:val="005E5228"/>
    <w:rsid w:val="005E5C2C"/>
    <w:rsid w:val="005E7D95"/>
    <w:rsid w:val="005F2864"/>
    <w:rsid w:val="005F329A"/>
    <w:rsid w:val="005F332F"/>
    <w:rsid w:val="00601E7B"/>
    <w:rsid w:val="00602BF4"/>
    <w:rsid w:val="00603DE1"/>
    <w:rsid w:val="006061AA"/>
    <w:rsid w:val="006064F1"/>
    <w:rsid w:val="006068EC"/>
    <w:rsid w:val="006101DD"/>
    <w:rsid w:val="00613C85"/>
    <w:rsid w:val="006168D2"/>
    <w:rsid w:val="00622726"/>
    <w:rsid w:val="00624694"/>
    <w:rsid w:val="00625BAE"/>
    <w:rsid w:val="00625C9E"/>
    <w:rsid w:val="00627BBC"/>
    <w:rsid w:val="0063043A"/>
    <w:rsid w:val="00632D0E"/>
    <w:rsid w:val="00633EFF"/>
    <w:rsid w:val="006449B5"/>
    <w:rsid w:val="006539DB"/>
    <w:rsid w:val="00653CE5"/>
    <w:rsid w:val="00654249"/>
    <w:rsid w:val="006645F0"/>
    <w:rsid w:val="0066586E"/>
    <w:rsid w:val="00672FC1"/>
    <w:rsid w:val="00675BD1"/>
    <w:rsid w:val="006773D5"/>
    <w:rsid w:val="0067789C"/>
    <w:rsid w:val="00680FD0"/>
    <w:rsid w:val="00687AA3"/>
    <w:rsid w:val="006908CC"/>
    <w:rsid w:val="00692869"/>
    <w:rsid w:val="00693134"/>
    <w:rsid w:val="00697868"/>
    <w:rsid w:val="006A00FA"/>
    <w:rsid w:val="006A1613"/>
    <w:rsid w:val="006A21E7"/>
    <w:rsid w:val="006A6C46"/>
    <w:rsid w:val="006B69D0"/>
    <w:rsid w:val="006B70B7"/>
    <w:rsid w:val="006C44FA"/>
    <w:rsid w:val="006C5F07"/>
    <w:rsid w:val="006D2A85"/>
    <w:rsid w:val="006D6CAD"/>
    <w:rsid w:val="006D74EF"/>
    <w:rsid w:val="006E7333"/>
    <w:rsid w:val="006F1CC9"/>
    <w:rsid w:val="006F32CE"/>
    <w:rsid w:val="006F5C6D"/>
    <w:rsid w:val="006F6596"/>
    <w:rsid w:val="007008AA"/>
    <w:rsid w:val="0070447E"/>
    <w:rsid w:val="00706F76"/>
    <w:rsid w:val="0071468A"/>
    <w:rsid w:val="00714E9E"/>
    <w:rsid w:val="007212C0"/>
    <w:rsid w:val="00725D2E"/>
    <w:rsid w:val="00730034"/>
    <w:rsid w:val="00730753"/>
    <w:rsid w:val="00732086"/>
    <w:rsid w:val="0073313A"/>
    <w:rsid w:val="0073527E"/>
    <w:rsid w:val="00742853"/>
    <w:rsid w:val="00742CEF"/>
    <w:rsid w:val="00762C3E"/>
    <w:rsid w:val="00764E90"/>
    <w:rsid w:val="00767FC0"/>
    <w:rsid w:val="00772783"/>
    <w:rsid w:val="00773F5D"/>
    <w:rsid w:val="00782C72"/>
    <w:rsid w:val="00783F8B"/>
    <w:rsid w:val="00792F70"/>
    <w:rsid w:val="00793F66"/>
    <w:rsid w:val="0079741D"/>
    <w:rsid w:val="007975C9"/>
    <w:rsid w:val="007A1FC3"/>
    <w:rsid w:val="007B1534"/>
    <w:rsid w:val="007B38AD"/>
    <w:rsid w:val="007B4403"/>
    <w:rsid w:val="007C07E4"/>
    <w:rsid w:val="007C1D33"/>
    <w:rsid w:val="007C35DE"/>
    <w:rsid w:val="007C3700"/>
    <w:rsid w:val="007C37FE"/>
    <w:rsid w:val="007C777A"/>
    <w:rsid w:val="007D1514"/>
    <w:rsid w:val="007D296F"/>
    <w:rsid w:val="007D4B80"/>
    <w:rsid w:val="007D4FA2"/>
    <w:rsid w:val="007D7049"/>
    <w:rsid w:val="007E2FD9"/>
    <w:rsid w:val="007E662B"/>
    <w:rsid w:val="007E6B36"/>
    <w:rsid w:val="007E716D"/>
    <w:rsid w:val="007F4168"/>
    <w:rsid w:val="007F4516"/>
    <w:rsid w:val="007F4A2E"/>
    <w:rsid w:val="007F5A7C"/>
    <w:rsid w:val="0080085D"/>
    <w:rsid w:val="0080225D"/>
    <w:rsid w:val="008043AC"/>
    <w:rsid w:val="00804699"/>
    <w:rsid w:val="0080560E"/>
    <w:rsid w:val="00812CEB"/>
    <w:rsid w:val="00813EE8"/>
    <w:rsid w:val="00817290"/>
    <w:rsid w:val="008309B6"/>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743D9"/>
    <w:rsid w:val="00875A35"/>
    <w:rsid w:val="0088243C"/>
    <w:rsid w:val="0088301D"/>
    <w:rsid w:val="008870A0"/>
    <w:rsid w:val="008900A5"/>
    <w:rsid w:val="00893E0A"/>
    <w:rsid w:val="008946B6"/>
    <w:rsid w:val="008A0221"/>
    <w:rsid w:val="008A4A72"/>
    <w:rsid w:val="008A7874"/>
    <w:rsid w:val="008B1E57"/>
    <w:rsid w:val="008C1A90"/>
    <w:rsid w:val="008C2B9E"/>
    <w:rsid w:val="008C4B23"/>
    <w:rsid w:val="008D083D"/>
    <w:rsid w:val="008D1C76"/>
    <w:rsid w:val="008D2431"/>
    <w:rsid w:val="008D6848"/>
    <w:rsid w:val="008D797C"/>
    <w:rsid w:val="008D7DDE"/>
    <w:rsid w:val="008E1DB9"/>
    <w:rsid w:val="008E3562"/>
    <w:rsid w:val="008E39B8"/>
    <w:rsid w:val="008E5495"/>
    <w:rsid w:val="008E7C03"/>
    <w:rsid w:val="008F088D"/>
    <w:rsid w:val="008F5B62"/>
    <w:rsid w:val="009025BC"/>
    <w:rsid w:val="00902F3F"/>
    <w:rsid w:val="00904780"/>
    <w:rsid w:val="0091687E"/>
    <w:rsid w:val="009214C8"/>
    <w:rsid w:val="00922B09"/>
    <w:rsid w:val="00922BC2"/>
    <w:rsid w:val="0092473F"/>
    <w:rsid w:val="00933BEA"/>
    <w:rsid w:val="0093403D"/>
    <w:rsid w:val="00940017"/>
    <w:rsid w:val="00942067"/>
    <w:rsid w:val="00950533"/>
    <w:rsid w:val="00951467"/>
    <w:rsid w:val="00956624"/>
    <w:rsid w:val="009612F5"/>
    <w:rsid w:val="00964D85"/>
    <w:rsid w:val="009736BF"/>
    <w:rsid w:val="0097747D"/>
    <w:rsid w:val="0098615F"/>
    <w:rsid w:val="00992C0F"/>
    <w:rsid w:val="009A007E"/>
    <w:rsid w:val="009A01D5"/>
    <w:rsid w:val="009A139A"/>
    <w:rsid w:val="009A532B"/>
    <w:rsid w:val="009B552F"/>
    <w:rsid w:val="009B55A4"/>
    <w:rsid w:val="009C06A7"/>
    <w:rsid w:val="009C360E"/>
    <w:rsid w:val="009C505E"/>
    <w:rsid w:val="009C640A"/>
    <w:rsid w:val="009C7DF4"/>
    <w:rsid w:val="009E1CBC"/>
    <w:rsid w:val="009E23DF"/>
    <w:rsid w:val="009F4F94"/>
    <w:rsid w:val="00A00D7E"/>
    <w:rsid w:val="00A01E71"/>
    <w:rsid w:val="00A05012"/>
    <w:rsid w:val="00A05034"/>
    <w:rsid w:val="00A05999"/>
    <w:rsid w:val="00A06AB2"/>
    <w:rsid w:val="00A11899"/>
    <w:rsid w:val="00A12D72"/>
    <w:rsid w:val="00A22E27"/>
    <w:rsid w:val="00A2367B"/>
    <w:rsid w:val="00A24549"/>
    <w:rsid w:val="00A24FDE"/>
    <w:rsid w:val="00A27129"/>
    <w:rsid w:val="00A27936"/>
    <w:rsid w:val="00A307DF"/>
    <w:rsid w:val="00A335AC"/>
    <w:rsid w:val="00A34D98"/>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537A"/>
    <w:rsid w:val="00A86A6B"/>
    <w:rsid w:val="00A87988"/>
    <w:rsid w:val="00A905F3"/>
    <w:rsid w:val="00A90F2A"/>
    <w:rsid w:val="00A96680"/>
    <w:rsid w:val="00AA5B3C"/>
    <w:rsid w:val="00AA7487"/>
    <w:rsid w:val="00AB1C11"/>
    <w:rsid w:val="00AB2031"/>
    <w:rsid w:val="00AB2C59"/>
    <w:rsid w:val="00AB37CA"/>
    <w:rsid w:val="00AB68B7"/>
    <w:rsid w:val="00AB7360"/>
    <w:rsid w:val="00AC527C"/>
    <w:rsid w:val="00AD0617"/>
    <w:rsid w:val="00AD2026"/>
    <w:rsid w:val="00AE0799"/>
    <w:rsid w:val="00AE21BC"/>
    <w:rsid w:val="00AE4C0B"/>
    <w:rsid w:val="00AF1D67"/>
    <w:rsid w:val="00AF465E"/>
    <w:rsid w:val="00AF6B77"/>
    <w:rsid w:val="00AF6EDE"/>
    <w:rsid w:val="00B037C1"/>
    <w:rsid w:val="00B0577F"/>
    <w:rsid w:val="00B071FA"/>
    <w:rsid w:val="00B07F95"/>
    <w:rsid w:val="00B23BA1"/>
    <w:rsid w:val="00B24143"/>
    <w:rsid w:val="00B26CD6"/>
    <w:rsid w:val="00B27394"/>
    <w:rsid w:val="00B2757C"/>
    <w:rsid w:val="00B345D2"/>
    <w:rsid w:val="00B463F2"/>
    <w:rsid w:val="00B52A72"/>
    <w:rsid w:val="00B57CA4"/>
    <w:rsid w:val="00B57D56"/>
    <w:rsid w:val="00B61942"/>
    <w:rsid w:val="00B62DB8"/>
    <w:rsid w:val="00B65481"/>
    <w:rsid w:val="00B6645F"/>
    <w:rsid w:val="00B70101"/>
    <w:rsid w:val="00B70135"/>
    <w:rsid w:val="00B71A4B"/>
    <w:rsid w:val="00B735BD"/>
    <w:rsid w:val="00B75715"/>
    <w:rsid w:val="00B76593"/>
    <w:rsid w:val="00B80C75"/>
    <w:rsid w:val="00B82D74"/>
    <w:rsid w:val="00B85E2C"/>
    <w:rsid w:val="00B8680F"/>
    <w:rsid w:val="00B871E5"/>
    <w:rsid w:val="00B91024"/>
    <w:rsid w:val="00BB0E2B"/>
    <w:rsid w:val="00BB61D9"/>
    <w:rsid w:val="00BB7B24"/>
    <w:rsid w:val="00BC101E"/>
    <w:rsid w:val="00BC1FEC"/>
    <w:rsid w:val="00BC5D29"/>
    <w:rsid w:val="00BC62AF"/>
    <w:rsid w:val="00BD0CCA"/>
    <w:rsid w:val="00BD277E"/>
    <w:rsid w:val="00BE09C6"/>
    <w:rsid w:val="00BE12A8"/>
    <w:rsid w:val="00BE32CE"/>
    <w:rsid w:val="00C02FC3"/>
    <w:rsid w:val="00C1571A"/>
    <w:rsid w:val="00C227BA"/>
    <w:rsid w:val="00C2351F"/>
    <w:rsid w:val="00C23F14"/>
    <w:rsid w:val="00C27ADB"/>
    <w:rsid w:val="00C34C21"/>
    <w:rsid w:val="00C3673F"/>
    <w:rsid w:val="00C3718B"/>
    <w:rsid w:val="00C5166F"/>
    <w:rsid w:val="00C532F0"/>
    <w:rsid w:val="00C57D28"/>
    <w:rsid w:val="00C61D41"/>
    <w:rsid w:val="00C67D1B"/>
    <w:rsid w:val="00C719D8"/>
    <w:rsid w:val="00C71C97"/>
    <w:rsid w:val="00C76298"/>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24F3"/>
    <w:rsid w:val="00CE3973"/>
    <w:rsid w:val="00CE6A1A"/>
    <w:rsid w:val="00CE6E77"/>
    <w:rsid w:val="00CF1306"/>
    <w:rsid w:val="00CF2533"/>
    <w:rsid w:val="00CF2B99"/>
    <w:rsid w:val="00D02C4E"/>
    <w:rsid w:val="00D02D17"/>
    <w:rsid w:val="00D03B4E"/>
    <w:rsid w:val="00D05D3A"/>
    <w:rsid w:val="00D06359"/>
    <w:rsid w:val="00D079FF"/>
    <w:rsid w:val="00D16035"/>
    <w:rsid w:val="00D2223C"/>
    <w:rsid w:val="00D22776"/>
    <w:rsid w:val="00D24756"/>
    <w:rsid w:val="00D308E6"/>
    <w:rsid w:val="00D31A27"/>
    <w:rsid w:val="00D32E38"/>
    <w:rsid w:val="00D34990"/>
    <w:rsid w:val="00D4196D"/>
    <w:rsid w:val="00D50F9F"/>
    <w:rsid w:val="00D531E6"/>
    <w:rsid w:val="00D54D1F"/>
    <w:rsid w:val="00D56996"/>
    <w:rsid w:val="00D60925"/>
    <w:rsid w:val="00D623A7"/>
    <w:rsid w:val="00D642E9"/>
    <w:rsid w:val="00D6510F"/>
    <w:rsid w:val="00D720CC"/>
    <w:rsid w:val="00D8321F"/>
    <w:rsid w:val="00D86641"/>
    <w:rsid w:val="00D91F6F"/>
    <w:rsid w:val="00D93AB4"/>
    <w:rsid w:val="00DA1294"/>
    <w:rsid w:val="00DA2972"/>
    <w:rsid w:val="00DB01B8"/>
    <w:rsid w:val="00DB20C9"/>
    <w:rsid w:val="00DB4E91"/>
    <w:rsid w:val="00DB5328"/>
    <w:rsid w:val="00DC1359"/>
    <w:rsid w:val="00DC21FC"/>
    <w:rsid w:val="00DC732D"/>
    <w:rsid w:val="00DD1C6F"/>
    <w:rsid w:val="00DD28FB"/>
    <w:rsid w:val="00DD3D74"/>
    <w:rsid w:val="00DE1C45"/>
    <w:rsid w:val="00DE33B7"/>
    <w:rsid w:val="00DE6691"/>
    <w:rsid w:val="00DF2B7F"/>
    <w:rsid w:val="00DF5F4E"/>
    <w:rsid w:val="00E01516"/>
    <w:rsid w:val="00E031E6"/>
    <w:rsid w:val="00E03C8A"/>
    <w:rsid w:val="00E0429D"/>
    <w:rsid w:val="00E11DA0"/>
    <w:rsid w:val="00E203B8"/>
    <w:rsid w:val="00E30B71"/>
    <w:rsid w:val="00E36EFB"/>
    <w:rsid w:val="00E401F2"/>
    <w:rsid w:val="00E43152"/>
    <w:rsid w:val="00E44AC8"/>
    <w:rsid w:val="00E505B2"/>
    <w:rsid w:val="00E517C5"/>
    <w:rsid w:val="00E551C2"/>
    <w:rsid w:val="00E562A1"/>
    <w:rsid w:val="00E605E9"/>
    <w:rsid w:val="00E636E8"/>
    <w:rsid w:val="00E63AFB"/>
    <w:rsid w:val="00E67BDF"/>
    <w:rsid w:val="00E71EAA"/>
    <w:rsid w:val="00E72BED"/>
    <w:rsid w:val="00E73B9A"/>
    <w:rsid w:val="00E82D89"/>
    <w:rsid w:val="00E91CDD"/>
    <w:rsid w:val="00E91EC4"/>
    <w:rsid w:val="00E941DE"/>
    <w:rsid w:val="00E949C0"/>
    <w:rsid w:val="00E953C1"/>
    <w:rsid w:val="00EA1498"/>
    <w:rsid w:val="00EA235C"/>
    <w:rsid w:val="00EA77D8"/>
    <w:rsid w:val="00EB2339"/>
    <w:rsid w:val="00EB406F"/>
    <w:rsid w:val="00EB5319"/>
    <w:rsid w:val="00EC350F"/>
    <w:rsid w:val="00EC4948"/>
    <w:rsid w:val="00EC5C03"/>
    <w:rsid w:val="00EC7509"/>
    <w:rsid w:val="00ED124C"/>
    <w:rsid w:val="00ED1D6F"/>
    <w:rsid w:val="00ED31A1"/>
    <w:rsid w:val="00ED373E"/>
    <w:rsid w:val="00ED3EE9"/>
    <w:rsid w:val="00ED7BA9"/>
    <w:rsid w:val="00EE1F6D"/>
    <w:rsid w:val="00EE7091"/>
    <w:rsid w:val="00EF11B0"/>
    <w:rsid w:val="00EF3218"/>
    <w:rsid w:val="00EF578C"/>
    <w:rsid w:val="00EF7D44"/>
    <w:rsid w:val="00F02E1C"/>
    <w:rsid w:val="00F0605D"/>
    <w:rsid w:val="00F272E8"/>
    <w:rsid w:val="00F32E8F"/>
    <w:rsid w:val="00F34A06"/>
    <w:rsid w:val="00F354B9"/>
    <w:rsid w:val="00F35EA2"/>
    <w:rsid w:val="00F37BA1"/>
    <w:rsid w:val="00F42789"/>
    <w:rsid w:val="00F44785"/>
    <w:rsid w:val="00F46CF9"/>
    <w:rsid w:val="00F51029"/>
    <w:rsid w:val="00F54000"/>
    <w:rsid w:val="00F56432"/>
    <w:rsid w:val="00F56B85"/>
    <w:rsid w:val="00F57E71"/>
    <w:rsid w:val="00F608CF"/>
    <w:rsid w:val="00F63884"/>
    <w:rsid w:val="00F647FD"/>
    <w:rsid w:val="00F72775"/>
    <w:rsid w:val="00F7594B"/>
    <w:rsid w:val="00F772CA"/>
    <w:rsid w:val="00F7749C"/>
    <w:rsid w:val="00F81BEF"/>
    <w:rsid w:val="00F82BE8"/>
    <w:rsid w:val="00F859D6"/>
    <w:rsid w:val="00F919E1"/>
    <w:rsid w:val="00F92992"/>
    <w:rsid w:val="00F955C1"/>
    <w:rsid w:val="00F9655D"/>
    <w:rsid w:val="00F97F09"/>
    <w:rsid w:val="00FA0920"/>
    <w:rsid w:val="00FA135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55F7"/>
    <w:rsid w:val="00FF762F"/>
    <w:rsid w:val="0D993B51"/>
    <w:rsid w:val="33188BE8"/>
    <w:rsid w:val="4A5AC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k1luKAS_Xcg" TargetMode="External"/><Relationship Id="rId5" Type="http://schemas.openxmlformats.org/officeDocument/2006/relationships/footnotes" Target="footnotes.xml"/><Relationship Id="rId10" Type="http://schemas.openxmlformats.org/officeDocument/2006/relationships/hyperlink" Target="https://youtu.be/k1luKAS_Xc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3283</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2020-07-23T17:58:00Z</dcterms:created>
  <dcterms:modified xsi:type="dcterms:W3CDTF">2020-07-23T18:30:00Z</dcterms:modified>
</cp:coreProperties>
</file>